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3F5A" w14:textId="1F2FD4E5" w:rsidR="00655678" w:rsidRPr="00FC5502" w:rsidRDefault="00585E40" w:rsidP="00D6269D">
      <w:pPr>
        <w:spacing w:line="240" w:lineRule="auto"/>
        <w:rPr>
          <w:rFonts w:cs="Arial"/>
          <w:sz w:val="20"/>
          <w:szCs w:val="20"/>
        </w:rPr>
      </w:pPr>
      <w:r>
        <w:rPr>
          <w:rFonts w:cs="Arial"/>
          <w:sz w:val="20"/>
          <w:szCs w:val="20"/>
        </w:rPr>
        <w:t xml:space="preserve">The </w:t>
      </w:r>
      <w:r w:rsidR="005159E9" w:rsidRPr="00FC5502">
        <w:rPr>
          <w:rFonts w:cs="Arial"/>
          <w:sz w:val="20"/>
          <w:szCs w:val="20"/>
        </w:rPr>
        <w:t xml:space="preserve">Organising Authority </w:t>
      </w:r>
      <w:r w:rsidR="00851245" w:rsidRPr="00C1672F">
        <w:rPr>
          <w:rFonts w:cs="Arial"/>
          <w:sz w:val="20"/>
          <w:szCs w:val="20"/>
        </w:rPr>
        <w:t xml:space="preserve">is the </w:t>
      </w:r>
      <w:r w:rsidR="0037234D" w:rsidRPr="00C1672F">
        <w:rPr>
          <w:rFonts w:cs="Arial"/>
          <w:sz w:val="20"/>
          <w:szCs w:val="20"/>
        </w:rPr>
        <w:t>Techno class association</w:t>
      </w:r>
      <w:r w:rsidR="00851245" w:rsidRPr="00C1672F">
        <w:rPr>
          <w:rFonts w:cs="Arial"/>
          <w:sz w:val="20"/>
          <w:szCs w:val="20"/>
        </w:rPr>
        <w:t xml:space="preserve"> in conjunction with the </w:t>
      </w:r>
      <w:r w:rsidR="007E3945" w:rsidRPr="00C1672F">
        <w:rPr>
          <w:rFonts w:cs="Arial"/>
          <w:sz w:val="20"/>
          <w:szCs w:val="20"/>
        </w:rPr>
        <w:t>host venue.</w:t>
      </w:r>
    </w:p>
    <w:p w14:paraId="57A6519B" w14:textId="437E48EF" w:rsidR="00851245" w:rsidRPr="00FC5502" w:rsidRDefault="00C17080" w:rsidP="00C40336">
      <w:pPr>
        <w:pStyle w:val="ListParagraph"/>
        <w:numPr>
          <w:ilvl w:val="0"/>
          <w:numId w:val="1"/>
        </w:numPr>
        <w:spacing w:after="480" w:line="240" w:lineRule="auto"/>
        <w:rPr>
          <w:rFonts w:cs="Arial"/>
          <w:b/>
          <w:sz w:val="20"/>
          <w:szCs w:val="20"/>
        </w:rPr>
      </w:pPr>
      <w:r w:rsidRPr="00FC5502">
        <w:rPr>
          <w:rFonts w:cs="Arial"/>
          <w:b/>
          <w:sz w:val="20"/>
          <w:szCs w:val="20"/>
        </w:rPr>
        <w:t>RULES</w:t>
      </w:r>
    </w:p>
    <w:p w14:paraId="51A0A7BC" w14:textId="6058578F" w:rsidR="00ED2394" w:rsidRPr="00FC5502" w:rsidRDefault="00851245" w:rsidP="00C40336">
      <w:pPr>
        <w:pStyle w:val="ListParagraph"/>
        <w:numPr>
          <w:ilvl w:val="1"/>
          <w:numId w:val="1"/>
        </w:numPr>
        <w:spacing w:after="480" w:line="240" w:lineRule="auto"/>
        <w:ind w:left="357" w:hanging="357"/>
        <w:rPr>
          <w:rFonts w:cs="Arial"/>
          <w:sz w:val="20"/>
          <w:szCs w:val="20"/>
        </w:rPr>
      </w:pPr>
      <w:r w:rsidRPr="00FC5502">
        <w:rPr>
          <w:rFonts w:cs="Arial"/>
          <w:sz w:val="20"/>
          <w:szCs w:val="20"/>
        </w:rPr>
        <w:t>Racing will</w:t>
      </w:r>
      <w:r w:rsidR="00547EF9">
        <w:rPr>
          <w:rFonts w:cs="Arial"/>
          <w:sz w:val="20"/>
          <w:szCs w:val="20"/>
        </w:rPr>
        <w:t xml:space="preserve"> be</w:t>
      </w:r>
      <w:r w:rsidRPr="00FC5502">
        <w:rPr>
          <w:rFonts w:cs="Arial"/>
          <w:sz w:val="20"/>
          <w:szCs w:val="20"/>
        </w:rPr>
        <w:t xml:space="preserve"> governed by the </w:t>
      </w:r>
      <w:r w:rsidRPr="00FC5502">
        <w:rPr>
          <w:rFonts w:cs="Arial"/>
          <w:i/>
          <w:sz w:val="20"/>
          <w:szCs w:val="20"/>
        </w:rPr>
        <w:t xml:space="preserve">rules </w:t>
      </w:r>
      <w:r w:rsidRPr="00FC5502">
        <w:rPr>
          <w:rFonts w:cs="Arial"/>
          <w:sz w:val="20"/>
          <w:szCs w:val="20"/>
        </w:rPr>
        <w:t xml:space="preserve">as </w:t>
      </w:r>
      <w:r w:rsidR="00D04500" w:rsidRPr="00FC5502">
        <w:rPr>
          <w:rFonts w:cs="Arial"/>
          <w:sz w:val="20"/>
          <w:szCs w:val="20"/>
        </w:rPr>
        <w:t>defined</w:t>
      </w:r>
      <w:r w:rsidRPr="00FC5502">
        <w:rPr>
          <w:rFonts w:cs="Arial"/>
          <w:sz w:val="20"/>
          <w:szCs w:val="20"/>
        </w:rPr>
        <w:t xml:space="preserve"> in Th</w:t>
      </w:r>
      <w:r w:rsidR="005D4A6A" w:rsidRPr="00FC5502">
        <w:rPr>
          <w:rFonts w:cs="Arial"/>
          <w:sz w:val="20"/>
          <w:szCs w:val="20"/>
        </w:rPr>
        <w:t>e Racing Rules of Sailing (RRS)</w:t>
      </w:r>
      <w:r w:rsidR="007017E2">
        <w:rPr>
          <w:rFonts w:cs="Arial"/>
          <w:sz w:val="20"/>
          <w:szCs w:val="20"/>
        </w:rPr>
        <w:t>.</w:t>
      </w:r>
    </w:p>
    <w:p w14:paraId="73252FD7" w14:textId="099126C8" w:rsidR="00C40336" w:rsidRPr="00FC5502" w:rsidRDefault="005D4A6A" w:rsidP="00BD08FA">
      <w:pPr>
        <w:pStyle w:val="ListParagraph"/>
        <w:numPr>
          <w:ilvl w:val="1"/>
          <w:numId w:val="1"/>
        </w:numPr>
        <w:spacing w:after="120" w:line="240" w:lineRule="auto"/>
        <w:ind w:left="357" w:hanging="357"/>
        <w:contextualSpacing w:val="0"/>
        <w:rPr>
          <w:rFonts w:cs="Arial"/>
          <w:sz w:val="20"/>
          <w:szCs w:val="20"/>
        </w:rPr>
      </w:pPr>
      <w:r w:rsidRPr="00FC5502">
        <w:rPr>
          <w:rFonts w:cs="Arial"/>
          <w:sz w:val="20"/>
          <w:szCs w:val="20"/>
        </w:rPr>
        <w:t>All visiting competitors will be deemed temporary members of the host club during the event and as such shall abide by all the Club’s rules and by-laws</w:t>
      </w:r>
      <w:r w:rsidR="007017E2">
        <w:rPr>
          <w:rFonts w:cs="Arial"/>
          <w:sz w:val="20"/>
          <w:szCs w:val="20"/>
        </w:rPr>
        <w:t>.</w:t>
      </w:r>
    </w:p>
    <w:p w14:paraId="241F02B4" w14:textId="68A1D5CF" w:rsidR="006E2E17" w:rsidRPr="00FC5502" w:rsidRDefault="00C17080" w:rsidP="00D6269D">
      <w:pPr>
        <w:pStyle w:val="ListParagraph"/>
        <w:numPr>
          <w:ilvl w:val="0"/>
          <w:numId w:val="1"/>
        </w:numPr>
        <w:spacing w:line="240" w:lineRule="auto"/>
        <w:rPr>
          <w:rFonts w:cs="Arial"/>
          <w:b/>
          <w:sz w:val="20"/>
          <w:szCs w:val="20"/>
        </w:rPr>
      </w:pPr>
      <w:r w:rsidRPr="00FC5502">
        <w:rPr>
          <w:rFonts w:cs="Arial"/>
          <w:b/>
          <w:sz w:val="20"/>
          <w:szCs w:val="20"/>
        </w:rPr>
        <w:t>NOTICE TO COMPETITORS</w:t>
      </w:r>
    </w:p>
    <w:p w14:paraId="679B2E05" w14:textId="0C5EE729" w:rsidR="002169C1" w:rsidRPr="00FC5502" w:rsidRDefault="005D4A6A" w:rsidP="00BD08FA">
      <w:pPr>
        <w:pStyle w:val="ListParagraph"/>
        <w:spacing w:after="120" w:line="240" w:lineRule="auto"/>
        <w:ind w:left="357"/>
        <w:contextualSpacing w:val="0"/>
        <w:rPr>
          <w:rFonts w:cs="Arial"/>
          <w:sz w:val="20"/>
          <w:szCs w:val="20"/>
        </w:rPr>
      </w:pPr>
      <w:r w:rsidRPr="00FC5502">
        <w:rPr>
          <w:rFonts w:cs="Arial"/>
          <w:sz w:val="20"/>
          <w:szCs w:val="20"/>
        </w:rPr>
        <w:t>Notices to competitors will be posted on the Official Notice Board. The location of the Official Notice Board will be given in the briefing.</w:t>
      </w:r>
    </w:p>
    <w:p w14:paraId="26F68BB4" w14:textId="33054F0B" w:rsidR="00A1591B" w:rsidRPr="00FC5502" w:rsidRDefault="00C17080" w:rsidP="005D4A6A">
      <w:pPr>
        <w:pStyle w:val="ListParagraph"/>
        <w:numPr>
          <w:ilvl w:val="0"/>
          <w:numId w:val="1"/>
        </w:numPr>
        <w:spacing w:line="240" w:lineRule="auto"/>
        <w:rPr>
          <w:rFonts w:cs="Arial"/>
          <w:b/>
          <w:sz w:val="20"/>
          <w:szCs w:val="20"/>
        </w:rPr>
      </w:pPr>
      <w:r w:rsidRPr="00FC5502">
        <w:rPr>
          <w:rFonts w:cs="Arial"/>
          <w:b/>
          <w:sz w:val="20"/>
          <w:szCs w:val="20"/>
        </w:rPr>
        <w:t>CHANGES TO SAILING INSTRUCTIONS</w:t>
      </w:r>
    </w:p>
    <w:p w14:paraId="74A94443" w14:textId="4D811756" w:rsidR="00C40336" w:rsidRPr="00FC5502" w:rsidRDefault="005D4A6A" w:rsidP="00BD08FA">
      <w:pPr>
        <w:pStyle w:val="ListParagraph"/>
        <w:spacing w:after="120" w:line="240" w:lineRule="auto"/>
        <w:ind w:left="357"/>
        <w:contextualSpacing w:val="0"/>
        <w:rPr>
          <w:rFonts w:cs="Arial"/>
          <w:sz w:val="20"/>
          <w:szCs w:val="20"/>
        </w:rPr>
      </w:pPr>
      <w:r w:rsidRPr="00FC5502">
        <w:rPr>
          <w:rFonts w:cs="Arial"/>
          <w:sz w:val="20"/>
          <w:szCs w:val="20"/>
        </w:rPr>
        <w:t>Any change to the Sailing Instructions will be posted not less than 60 minutes bef</w:t>
      </w:r>
      <w:r w:rsidR="00647626">
        <w:rPr>
          <w:rFonts w:cs="Arial"/>
          <w:sz w:val="20"/>
          <w:szCs w:val="20"/>
        </w:rPr>
        <w:t>ore the scheduled start time.</w:t>
      </w:r>
    </w:p>
    <w:p w14:paraId="44EA56FE" w14:textId="3D438162" w:rsidR="005D4A6A" w:rsidRPr="00FC5502" w:rsidRDefault="00FF26D2" w:rsidP="005D4A6A">
      <w:pPr>
        <w:pStyle w:val="ListParagraph"/>
        <w:numPr>
          <w:ilvl w:val="0"/>
          <w:numId w:val="1"/>
        </w:numPr>
        <w:spacing w:line="240" w:lineRule="auto"/>
        <w:rPr>
          <w:rFonts w:cs="Arial"/>
          <w:b/>
          <w:sz w:val="20"/>
          <w:szCs w:val="20"/>
        </w:rPr>
      </w:pPr>
      <w:r w:rsidRPr="00FC5502">
        <w:rPr>
          <w:noProof/>
          <w:sz w:val="20"/>
          <w:szCs w:val="20"/>
          <w:lang w:eastAsia="en-GB"/>
        </w:rPr>
        <w:drawing>
          <wp:anchor distT="0" distB="0" distL="114300" distR="114300" simplePos="0" relativeHeight="251658240" behindDoc="1" locked="0" layoutInCell="1" allowOverlap="1" wp14:anchorId="48C6F5D9" wp14:editId="7FDD8CAC">
            <wp:simplePos x="0" y="0"/>
            <wp:positionH relativeFrom="column">
              <wp:posOffset>2675890</wp:posOffset>
            </wp:positionH>
            <wp:positionV relativeFrom="paragraph">
              <wp:posOffset>140970</wp:posOffset>
            </wp:positionV>
            <wp:extent cx="405130" cy="342900"/>
            <wp:effectExtent l="0" t="0" r="0" b="0"/>
            <wp:wrapTight wrapText="bothSides">
              <wp:wrapPolygon edited="0">
                <wp:start x="0" y="0"/>
                <wp:lineTo x="0" y="20400"/>
                <wp:lineTo x="20313" y="20400"/>
                <wp:lineTo x="203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1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080" w:rsidRPr="00FC5502">
        <w:rPr>
          <w:rFonts w:cs="Arial"/>
          <w:b/>
          <w:sz w:val="20"/>
          <w:szCs w:val="20"/>
        </w:rPr>
        <w:t>SIGNALS MADE ASHORE</w:t>
      </w:r>
    </w:p>
    <w:p w14:paraId="270535F9" w14:textId="00043A76" w:rsidR="00AB6132" w:rsidRPr="00FF26D2" w:rsidRDefault="005D4A6A" w:rsidP="00AB6132">
      <w:pPr>
        <w:pStyle w:val="ListParagraph"/>
        <w:numPr>
          <w:ilvl w:val="1"/>
          <w:numId w:val="1"/>
        </w:numPr>
        <w:spacing w:line="240" w:lineRule="auto"/>
        <w:ind w:left="360"/>
        <w:rPr>
          <w:rFonts w:cs="Arial"/>
          <w:b/>
          <w:sz w:val="20"/>
          <w:szCs w:val="20"/>
        </w:rPr>
      </w:pPr>
      <w:r w:rsidRPr="00FC5502">
        <w:rPr>
          <w:rFonts w:cs="Arial"/>
          <w:sz w:val="20"/>
          <w:szCs w:val="20"/>
        </w:rPr>
        <w:t>Flag L with a sounds means: ‘A notice to competitors has been posted’</w:t>
      </w:r>
    </w:p>
    <w:p w14:paraId="1CACB39B" w14:textId="79154CBF" w:rsidR="00C40336" w:rsidRPr="00FC5502" w:rsidRDefault="005D4A6A" w:rsidP="00BD08FA">
      <w:pPr>
        <w:pStyle w:val="ListParagraph"/>
        <w:numPr>
          <w:ilvl w:val="1"/>
          <w:numId w:val="1"/>
        </w:numPr>
        <w:spacing w:after="120" w:line="240" w:lineRule="auto"/>
        <w:ind w:left="357" w:hanging="357"/>
        <w:contextualSpacing w:val="0"/>
        <w:rPr>
          <w:rFonts w:cs="Arial"/>
          <w:b/>
          <w:sz w:val="20"/>
          <w:szCs w:val="20"/>
        </w:rPr>
      </w:pPr>
      <w:r w:rsidRPr="00FC5502">
        <w:rPr>
          <w:rFonts w:cs="Arial"/>
          <w:sz w:val="20"/>
          <w:szCs w:val="20"/>
        </w:rPr>
        <w:t>The location of the flag ashore will be posted on the Official Notice Board</w:t>
      </w:r>
    </w:p>
    <w:p w14:paraId="22E0088F" w14:textId="063CA357" w:rsidR="005428AD" w:rsidRPr="00FC5502" w:rsidRDefault="00C17080" w:rsidP="005428AD">
      <w:pPr>
        <w:pStyle w:val="ListParagraph"/>
        <w:numPr>
          <w:ilvl w:val="0"/>
          <w:numId w:val="1"/>
        </w:numPr>
        <w:spacing w:line="240" w:lineRule="auto"/>
        <w:rPr>
          <w:rFonts w:cs="Arial"/>
          <w:b/>
          <w:sz w:val="20"/>
          <w:szCs w:val="20"/>
        </w:rPr>
      </w:pPr>
      <w:r w:rsidRPr="00FC5502">
        <w:rPr>
          <w:rFonts w:cs="Arial"/>
          <w:b/>
          <w:sz w:val="20"/>
          <w:szCs w:val="20"/>
        </w:rPr>
        <w:t>SCHEDULE OF RACING</w:t>
      </w:r>
    </w:p>
    <w:p w14:paraId="25EAA495" w14:textId="20DA892B" w:rsidR="005428AD" w:rsidRPr="00FC5502" w:rsidRDefault="005428AD" w:rsidP="005428AD">
      <w:pPr>
        <w:pStyle w:val="ListParagraph"/>
        <w:numPr>
          <w:ilvl w:val="1"/>
          <w:numId w:val="1"/>
        </w:numPr>
        <w:spacing w:line="240" w:lineRule="auto"/>
        <w:ind w:left="360"/>
        <w:rPr>
          <w:rFonts w:cs="Arial"/>
          <w:b/>
          <w:sz w:val="20"/>
          <w:szCs w:val="20"/>
        </w:rPr>
      </w:pPr>
      <w:r w:rsidRPr="00FC5502">
        <w:rPr>
          <w:rFonts w:cs="Arial"/>
          <w:sz w:val="20"/>
          <w:szCs w:val="20"/>
        </w:rPr>
        <w:t>The first scheduled start will not be before 11:0</w:t>
      </w:r>
      <w:r w:rsidR="00161215">
        <w:rPr>
          <w:rFonts w:cs="Arial"/>
          <w:sz w:val="20"/>
          <w:szCs w:val="20"/>
        </w:rPr>
        <w:t>3</w:t>
      </w:r>
      <w:r w:rsidRPr="00FC5502">
        <w:rPr>
          <w:rFonts w:cs="Arial"/>
          <w:sz w:val="20"/>
          <w:szCs w:val="20"/>
        </w:rPr>
        <w:t xml:space="preserve"> hrs</w:t>
      </w:r>
    </w:p>
    <w:p w14:paraId="0DD1D157" w14:textId="661AAB2A" w:rsidR="005428AD" w:rsidRPr="00FC5502" w:rsidRDefault="005428AD" w:rsidP="005428AD">
      <w:pPr>
        <w:pStyle w:val="ListParagraph"/>
        <w:numPr>
          <w:ilvl w:val="1"/>
          <w:numId w:val="1"/>
        </w:numPr>
        <w:spacing w:line="240" w:lineRule="auto"/>
        <w:ind w:left="360"/>
        <w:rPr>
          <w:rFonts w:cs="Arial"/>
          <w:b/>
          <w:sz w:val="20"/>
          <w:szCs w:val="20"/>
        </w:rPr>
      </w:pPr>
      <w:r w:rsidRPr="00FC5502">
        <w:rPr>
          <w:rFonts w:cs="Arial"/>
          <w:sz w:val="20"/>
          <w:szCs w:val="20"/>
        </w:rPr>
        <w:t>No racing will start after 16:0</w:t>
      </w:r>
      <w:r w:rsidR="00056B39">
        <w:rPr>
          <w:rFonts w:cs="Arial"/>
          <w:sz w:val="20"/>
          <w:szCs w:val="20"/>
        </w:rPr>
        <w:t>3</w:t>
      </w:r>
      <w:r w:rsidRPr="00FC5502">
        <w:rPr>
          <w:rFonts w:cs="Arial"/>
          <w:sz w:val="20"/>
          <w:szCs w:val="20"/>
        </w:rPr>
        <w:t xml:space="preserve"> hrs</w:t>
      </w:r>
    </w:p>
    <w:p w14:paraId="619412CE" w14:textId="0C7C8C22" w:rsidR="00C40336" w:rsidRPr="00FC5502" w:rsidRDefault="005428AD" w:rsidP="00BD08FA">
      <w:pPr>
        <w:pStyle w:val="ListParagraph"/>
        <w:numPr>
          <w:ilvl w:val="1"/>
          <w:numId w:val="1"/>
        </w:numPr>
        <w:spacing w:after="120" w:line="240" w:lineRule="auto"/>
        <w:ind w:left="357" w:hanging="357"/>
        <w:contextualSpacing w:val="0"/>
        <w:rPr>
          <w:rFonts w:cs="Arial"/>
          <w:b/>
          <w:sz w:val="20"/>
          <w:szCs w:val="20"/>
        </w:rPr>
      </w:pPr>
      <w:r w:rsidRPr="00FC5502">
        <w:rPr>
          <w:rFonts w:cs="Arial"/>
          <w:sz w:val="20"/>
          <w:szCs w:val="20"/>
        </w:rPr>
        <w:t>There will be a maximum of 9 races; some races may be back to back</w:t>
      </w:r>
    </w:p>
    <w:p w14:paraId="0EB04D27" w14:textId="48F82C7B" w:rsidR="005428AD" w:rsidRPr="00FC5502" w:rsidRDefault="00C17080" w:rsidP="005428AD">
      <w:pPr>
        <w:pStyle w:val="ListParagraph"/>
        <w:numPr>
          <w:ilvl w:val="0"/>
          <w:numId w:val="1"/>
        </w:numPr>
        <w:spacing w:line="240" w:lineRule="auto"/>
        <w:rPr>
          <w:rFonts w:cs="Arial"/>
          <w:b/>
          <w:sz w:val="20"/>
          <w:szCs w:val="20"/>
        </w:rPr>
      </w:pPr>
      <w:r w:rsidRPr="00FC5502">
        <w:rPr>
          <w:rFonts w:cs="Arial"/>
          <w:b/>
          <w:sz w:val="20"/>
          <w:szCs w:val="20"/>
        </w:rPr>
        <w:t>FLEETS</w:t>
      </w:r>
    </w:p>
    <w:p w14:paraId="34307940" w14:textId="45D8DCB2" w:rsidR="00C40336" w:rsidRPr="00FC5502" w:rsidRDefault="005428AD" w:rsidP="00BD08FA">
      <w:pPr>
        <w:pStyle w:val="ListParagraph"/>
        <w:spacing w:after="120" w:line="240" w:lineRule="auto"/>
        <w:ind w:left="357"/>
        <w:contextualSpacing w:val="0"/>
        <w:rPr>
          <w:rFonts w:cs="Arial"/>
          <w:sz w:val="20"/>
          <w:szCs w:val="20"/>
        </w:rPr>
      </w:pPr>
      <w:r w:rsidRPr="00FC5502">
        <w:rPr>
          <w:rFonts w:cs="Arial"/>
          <w:sz w:val="20"/>
          <w:szCs w:val="20"/>
        </w:rPr>
        <w:t xml:space="preserve">Racing will take place in the following fleets: 3.5m, 5m, 5.8m, Techno 6.8m </w:t>
      </w:r>
      <w:r w:rsidR="00370CF8">
        <w:rPr>
          <w:rFonts w:cs="Arial"/>
          <w:sz w:val="20"/>
          <w:szCs w:val="20"/>
        </w:rPr>
        <w:t xml:space="preserve">and Techno 7.8m </w:t>
      </w:r>
      <w:r w:rsidRPr="00FC5502">
        <w:rPr>
          <w:rFonts w:cs="Arial"/>
          <w:sz w:val="20"/>
          <w:szCs w:val="20"/>
        </w:rPr>
        <w:t xml:space="preserve">as detailed in the </w:t>
      </w:r>
      <w:r w:rsidR="00551776">
        <w:rPr>
          <w:rFonts w:cs="Arial"/>
          <w:sz w:val="20"/>
          <w:szCs w:val="20"/>
        </w:rPr>
        <w:t xml:space="preserve">Regional Windsurfing League </w:t>
      </w:r>
      <w:r w:rsidR="00647626">
        <w:rPr>
          <w:rFonts w:cs="Arial"/>
          <w:sz w:val="20"/>
          <w:szCs w:val="20"/>
        </w:rPr>
        <w:t xml:space="preserve"> Competition Rules.</w:t>
      </w:r>
    </w:p>
    <w:p w14:paraId="1E144E30" w14:textId="3026CBDE" w:rsidR="005428AD" w:rsidRPr="00FC5502" w:rsidRDefault="004F4045" w:rsidP="005428AD">
      <w:pPr>
        <w:pStyle w:val="ListParagraph"/>
        <w:numPr>
          <w:ilvl w:val="0"/>
          <w:numId w:val="1"/>
        </w:numPr>
        <w:spacing w:line="240" w:lineRule="auto"/>
        <w:rPr>
          <w:rFonts w:cs="Arial"/>
          <w:b/>
          <w:sz w:val="20"/>
          <w:szCs w:val="20"/>
        </w:rPr>
      </w:pPr>
      <w:r>
        <w:rPr>
          <w:rFonts w:cs="Arial"/>
          <w:b/>
          <w:sz w:val="20"/>
          <w:szCs w:val="20"/>
        </w:rPr>
        <w:t>I</w:t>
      </w:r>
      <w:r w:rsidR="00C17080" w:rsidRPr="00FC5502">
        <w:rPr>
          <w:rFonts w:cs="Arial"/>
          <w:b/>
          <w:sz w:val="20"/>
          <w:szCs w:val="20"/>
        </w:rPr>
        <w:t>DENTIFYING COMPETITORS</w:t>
      </w:r>
    </w:p>
    <w:p w14:paraId="577E6BF4" w14:textId="4FB83000" w:rsidR="005428AD" w:rsidRPr="00FC5502" w:rsidRDefault="005428AD" w:rsidP="005428AD">
      <w:pPr>
        <w:pStyle w:val="ListParagraph"/>
        <w:numPr>
          <w:ilvl w:val="1"/>
          <w:numId w:val="1"/>
        </w:numPr>
        <w:spacing w:line="240" w:lineRule="auto"/>
        <w:ind w:left="360"/>
        <w:rPr>
          <w:rFonts w:cs="Arial"/>
          <w:b/>
          <w:sz w:val="20"/>
          <w:szCs w:val="20"/>
        </w:rPr>
      </w:pPr>
      <w:r w:rsidRPr="00FC5502">
        <w:rPr>
          <w:rFonts w:cs="Arial"/>
          <w:sz w:val="20"/>
          <w:szCs w:val="20"/>
        </w:rPr>
        <w:t>Race Vest</w:t>
      </w:r>
    </w:p>
    <w:p w14:paraId="68164EB5" w14:textId="3B47BFAB" w:rsidR="005428AD" w:rsidRPr="00FC5502" w:rsidRDefault="005428AD" w:rsidP="0009424F">
      <w:pPr>
        <w:pStyle w:val="ListParagraph"/>
        <w:numPr>
          <w:ilvl w:val="2"/>
          <w:numId w:val="1"/>
        </w:numPr>
        <w:spacing w:line="240" w:lineRule="auto"/>
        <w:ind w:left="1117"/>
        <w:rPr>
          <w:rFonts w:cs="Arial"/>
          <w:b/>
          <w:sz w:val="20"/>
          <w:szCs w:val="20"/>
        </w:rPr>
      </w:pPr>
      <w:r w:rsidRPr="00FC5502">
        <w:rPr>
          <w:rFonts w:cs="Arial"/>
          <w:sz w:val="20"/>
          <w:szCs w:val="20"/>
        </w:rPr>
        <w:t>All competitors shall wear their club race vest whilst racing</w:t>
      </w:r>
      <w:r w:rsidR="00647626">
        <w:rPr>
          <w:rFonts w:cs="Arial"/>
          <w:sz w:val="20"/>
          <w:szCs w:val="20"/>
        </w:rPr>
        <w:t xml:space="preserve"> as a nominated member of a </w:t>
      </w:r>
      <w:r w:rsidR="00551776">
        <w:rPr>
          <w:rFonts w:cs="Arial"/>
          <w:sz w:val="20"/>
          <w:szCs w:val="20"/>
        </w:rPr>
        <w:t xml:space="preserve">RWL </w:t>
      </w:r>
      <w:r w:rsidR="00647626">
        <w:rPr>
          <w:rFonts w:cs="Arial"/>
          <w:sz w:val="20"/>
          <w:szCs w:val="20"/>
        </w:rPr>
        <w:t>Club.</w:t>
      </w:r>
    </w:p>
    <w:p w14:paraId="42A85FA5" w14:textId="2F603EBC" w:rsidR="00C40336" w:rsidRPr="00FC5502" w:rsidRDefault="00FD703C" w:rsidP="0009424F">
      <w:pPr>
        <w:pStyle w:val="ListParagraph"/>
        <w:numPr>
          <w:ilvl w:val="2"/>
          <w:numId w:val="1"/>
        </w:numPr>
        <w:spacing w:after="120" w:line="240" w:lineRule="auto"/>
        <w:ind w:left="1117"/>
        <w:contextualSpacing w:val="0"/>
        <w:rPr>
          <w:rFonts w:cs="Arial"/>
          <w:b/>
          <w:sz w:val="20"/>
          <w:szCs w:val="20"/>
        </w:rPr>
      </w:pPr>
      <w:r w:rsidRPr="00FC5502">
        <w:rPr>
          <w:rFonts w:cs="Arial"/>
          <w:sz w:val="20"/>
          <w:szCs w:val="20"/>
        </w:rPr>
        <w:t>Individuals not part of a team or teams without bespoke race vests shall wear black or white race vests, which can be collected at registration</w:t>
      </w:r>
    </w:p>
    <w:p w14:paraId="415131F7" w14:textId="78444DF7" w:rsidR="005428AD" w:rsidRPr="00FC5502" w:rsidRDefault="00C17080" w:rsidP="005428AD">
      <w:pPr>
        <w:pStyle w:val="ListParagraph"/>
        <w:numPr>
          <w:ilvl w:val="0"/>
          <w:numId w:val="1"/>
        </w:numPr>
        <w:spacing w:line="240" w:lineRule="auto"/>
        <w:rPr>
          <w:rFonts w:cs="Arial"/>
          <w:b/>
          <w:sz w:val="20"/>
          <w:szCs w:val="20"/>
        </w:rPr>
      </w:pPr>
      <w:r w:rsidRPr="00FC5502">
        <w:rPr>
          <w:rFonts w:cs="Arial"/>
          <w:b/>
          <w:sz w:val="20"/>
          <w:szCs w:val="20"/>
        </w:rPr>
        <w:t>COURSE AND MARKS</w:t>
      </w:r>
    </w:p>
    <w:p w14:paraId="59081183" w14:textId="28CC562B" w:rsidR="005428AD" w:rsidRPr="00FC5502" w:rsidRDefault="005428AD" w:rsidP="005428AD">
      <w:pPr>
        <w:pStyle w:val="ListParagraph"/>
        <w:numPr>
          <w:ilvl w:val="1"/>
          <w:numId w:val="1"/>
        </w:numPr>
        <w:spacing w:line="240" w:lineRule="auto"/>
        <w:ind w:left="360"/>
        <w:rPr>
          <w:rFonts w:cs="Arial"/>
          <w:b/>
          <w:sz w:val="20"/>
          <w:szCs w:val="20"/>
        </w:rPr>
      </w:pPr>
      <w:r w:rsidRPr="00FC5502">
        <w:rPr>
          <w:rFonts w:cs="Arial"/>
          <w:sz w:val="20"/>
          <w:szCs w:val="20"/>
        </w:rPr>
        <w:t>All course and marks used will be explained at the briefing</w:t>
      </w:r>
    </w:p>
    <w:p w14:paraId="6A9D7821" w14:textId="2E5ECD08" w:rsidR="00FF26D2" w:rsidRPr="00D93717" w:rsidRDefault="005428AD" w:rsidP="00D93717">
      <w:pPr>
        <w:pStyle w:val="ListParagraph"/>
        <w:numPr>
          <w:ilvl w:val="1"/>
          <w:numId w:val="1"/>
        </w:numPr>
        <w:spacing w:after="120" w:line="240" w:lineRule="auto"/>
        <w:ind w:left="357" w:hanging="357"/>
        <w:contextualSpacing w:val="0"/>
        <w:rPr>
          <w:rFonts w:cs="Arial"/>
          <w:b/>
          <w:sz w:val="20"/>
          <w:szCs w:val="20"/>
        </w:rPr>
      </w:pPr>
      <w:r w:rsidRPr="00FC5502">
        <w:rPr>
          <w:rFonts w:cs="Arial"/>
          <w:sz w:val="20"/>
          <w:szCs w:val="20"/>
        </w:rPr>
        <w:t>The Race Officer will set courses appropriate to the ability of the competitors following a meeting with team coaches</w:t>
      </w:r>
    </w:p>
    <w:p w14:paraId="19147FB4" w14:textId="0B51A609" w:rsidR="00FD7A89" w:rsidRPr="00FC5502" w:rsidRDefault="00C17080" w:rsidP="00FD7A89">
      <w:pPr>
        <w:pStyle w:val="ListParagraph"/>
        <w:numPr>
          <w:ilvl w:val="0"/>
          <w:numId w:val="1"/>
        </w:numPr>
        <w:spacing w:line="240" w:lineRule="auto"/>
        <w:rPr>
          <w:rFonts w:cs="Arial"/>
          <w:b/>
          <w:sz w:val="20"/>
          <w:szCs w:val="20"/>
        </w:rPr>
      </w:pPr>
      <w:r w:rsidRPr="00FC5502">
        <w:rPr>
          <w:rFonts w:cs="Arial"/>
          <w:b/>
          <w:sz w:val="20"/>
          <w:szCs w:val="20"/>
        </w:rPr>
        <w:t>FLAGS AND SIGNALS</w:t>
      </w:r>
    </w:p>
    <w:p w14:paraId="3360A8F7" w14:textId="1C99AF6B" w:rsidR="00FD7A89" w:rsidRPr="00FC5502" w:rsidRDefault="00FD7A89" w:rsidP="00FD7A89">
      <w:pPr>
        <w:pStyle w:val="ListParagraph"/>
        <w:spacing w:line="240" w:lineRule="auto"/>
        <w:ind w:left="360"/>
        <w:rPr>
          <w:rFonts w:cs="Arial"/>
          <w:sz w:val="20"/>
          <w:szCs w:val="20"/>
        </w:rPr>
      </w:pPr>
      <w:r w:rsidRPr="00FC5502">
        <w:rPr>
          <w:rFonts w:cs="Arial"/>
          <w:sz w:val="20"/>
          <w:szCs w:val="20"/>
        </w:rPr>
        <w:t>Fleet Flags will be</w:t>
      </w:r>
    </w:p>
    <w:tbl>
      <w:tblPr>
        <w:tblStyle w:val="TableGrid"/>
        <w:tblW w:w="0" w:type="auto"/>
        <w:tblInd w:w="360" w:type="dxa"/>
        <w:tblLook w:val="04A0" w:firstRow="1" w:lastRow="0" w:firstColumn="1" w:lastColumn="0" w:noHBand="0" w:noVBand="1"/>
      </w:tblPr>
      <w:tblGrid>
        <w:gridCol w:w="1124"/>
        <w:gridCol w:w="1176"/>
      </w:tblGrid>
      <w:tr w:rsidR="00FD7A89" w:rsidRPr="00FC5502" w14:paraId="197F060E" w14:textId="77777777" w:rsidTr="00C23589">
        <w:trPr>
          <w:trHeight w:val="200"/>
        </w:trPr>
        <w:tc>
          <w:tcPr>
            <w:tcW w:w="1124" w:type="dxa"/>
            <w:shd w:val="clear" w:color="auto" w:fill="D9D9D9" w:themeFill="background1" w:themeFillShade="D9"/>
          </w:tcPr>
          <w:p w14:paraId="741339DA" w14:textId="4182211A" w:rsidR="00FD7A89" w:rsidRPr="00FC5502" w:rsidRDefault="00FD7A89" w:rsidP="00CE16A8">
            <w:pPr>
              <w:pStyle w:val="ListParagraph"/>
              <w:ind w:left="0"/>
              <w:rPr>
                <w:rFonts w:cs="Arial"/>
                <w:b/>
                <w:sz w:val="18"/>
                <w:szCs w:val="20"/>
              </w:rPr>
            </w:pPr>
            <w:r w:rsidRPr="00FC5502">
              <w:rPr>
                <w:rFonts w:cs="Arial"/>
                <w:b/>
                <w:sz w:val="18"/>
                <w:szCs w:val="20"/>
              </w:rPr>
              <w:t>Fleet</w:t>
            </w:r>
            <w:r w:rsidR="00370CF8">
              <w:rPr>
                <w:rFonts w:cs="Arial"/>
                <w:b/>
                <w:sz w:val="18"/>
                <w:szCs w:val="20"/>
              </w:rPr>
              <w:t>s</w:t>
            </w:r>
          </w:p>
        </w:tc>
        <w:tc>
          <w:tcPr>
            <w:tcW w:w="1176" w:type="dxa"/>
            <w:shd w:val="clear" w:color="auto" w:fill="D9D9D9" w:themeFill="background1" w:themeFillShade="D9"/>
          </w:tcPr>
          <w:p w14:paraId="209F474D" w14:textId="77777777" w:rsidR="00FD7A89" w:rsidRPr="00FC5502" w:rsidRDefault="00FD7A89" w:rsidP="00CE16A8">
            <w:pPr>
              <w:pStyle w:val="ListParagraph"/>
              <w:ind w:left="0"/>
              <w:rPr>
                <w:rFonts w:cs="Arial"/>
                <w:b/>
                <w:sz w:val="18"/>
                <w:szCs w:val="20"/>
              </w:rPr>
            </w:pPr>
            <w:r w:rsidRPr="00FC5502">
              <w:rPr>
                <w:rFonts w:cs="Arial"/>
                <w:b/>
                <w:sz w:val="18"/>
                <w:szCs w:val="20"/>
              </w:rPr>
              <w:t>Flag</w:t>
            </w:r>
          </w:p>
        </w:tc>
      </w:tr>
      <w:tr w:rsidR="00FD7A89" w:rsidRPr="00FC5502" w14:paraId="49358DC7" w14:textId="77777777" w:rsidTr="00C23589">
        <w:trPr>
          <w:trHeight w:val="388"/>
        </w:trPr>
        <w:tc>
          <w:tcPr>
            <w:tcW w:w="1124" w:type="dxa"/>
          </w:tcPr>
          <w:p w14:paraId="3917F997" w14:textId="77777777" w:rsidR="00FD7A89" w:rsidRPr="00FC5502" w:rsidRDefault="00FD7A89" w:rsidP="00CE16A8">
            <w:pPr>
              <w:pStyle w:val="ListParagraph"/>
              <w:ind w:left="0"/>
              <w:rPr>
                <w:rFonts w:cs="Arial"/>
                <w:sz w:val="18"/>
                <w:szCs w:val="20"/>
              </w:rPr>
            </w:pPr>
            <w:r w:rsidRPr="00FC5502">
              <w:rPr>
                <w:rFonts w:cs="Arial"/>
                <w:sz w:val="18"/>
                <w:szCs w:val="20"/>
              </w:rPr>
              <w:t>3.5m</w:t>
            </w:r>
          </w:p>
        </w:tc>
        <w:tc>
          <w:tcPr>
            <w:tcW w:w="1176" w:type="dxa"/>
          </w:tcPr>
          <w:p w14:paraId="0581375D" w14:textId="0EC9C16C" w:rsidR="00FC5502" w:rsidRPr="00FC5502" w:rsidRDefault="0009424F" w:rsidP="00CE16A8">
            <w:pPr>
              <w:pStyle w:val="ListParagraph"/>
              <w:ind w:left="0"/>
              <w:rPr>
                <w:rFonts w:cs="Arial"/>
                <w:b/>
                <w:sz w:val="18"/>
                <w:szCs w:val="20"/>
              </w:rPr>
            </w:pPr>
            <w:r>
              <w:rPr>
                <w:rFonts w:ascii="Arial" w:eastAsia="Arial" w:hAnsi="Arial" w:cs="Arial"/>
                <w:noProof/>
                <w:sz w:val="16"/>
                <w:szCs w:val="16"/>
                <w:lang w:eastAsia="en-GB"/>
              </w:rPr>
              <w:drawing>
                <wp:inline distT="0" distB="0" distL="0" distR="0" wp14:anchorId="13F35C4E" wp14:editId="7A28EAEF">
                  <wp:extent cx="416844"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5 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217" cy="275224"/>
                          </a:xfrm>
                          <a:prstGeom prst="rect">
                            <a:avLst/>
                          </a:prstGeom>
                        </pic:spPr>
                      </pic:pic>
                    </a:graphicData>
                  </a:graphic>
                </wp:inline>
              </w:drawing>
            </w:r>
          </w:p>
        </w:tc>
      </w:tr>
      <w:tr w:rsidR="00FD7A89" w:rsidRPr="00FC5502" w14:paraId="776E6337" w14:textId="77777777" w:rsidTr="00F07862">
        <w:trPr>
          <w:trHeight w:val="326"/>
        </w:trPr>
        <w:tc>
          <w:tcPr>
            <w:tcW w:w="1124" w:type="dxa"/>
          </w:tcPr>
          <w:p w14:paraId="268CDE77" w14:textId="6A5024B5" w:rsidR="00FD7A89" w:rsidRPr="00FC5502" w:rsidRDefault="00FD7A89" w:rsidP="00CE16A8">
            <w:pPr>
              <w:pStyle w:val="ListParagraph"/>
              <w:ind w:left="0"/>
              <w:rPr>
                <w:rFonts w:cs="Arial"/>
                <w:sz w:val="18"/>
                <w:szCs w:val="20"/>
              </w:rPr>
            </w:pPr>
            <w:r w:rsidRPr="00FC5502">
              <w:rPr>
                <w:rFonts w:cs="Arial"/>
                <w:sz w:val="18"/>
                <w:szCs w:val="20"/>
              </w:rPr>
              <w:t>5m</w:t>
            </w:r>
          </w:p>
        </w:tc>
        <w:tc>
          <w:tcPr>
            <w:tcW w:w="1176" w:type="dxa"/>
          </w:tcPr>
          <w:p w14:paraId="6781BE4C" w14:textId="36BED360" w:rsidR="00AB6132" w:rsidRPr="00FC5502" w:rsidRDefault="0009424F" w:rsidP="00CE16A8">
            <w:pPr>
              <w:pStyle w:val="ListParagraph"/>
              <w:ind w:left="0"/>
              <w:rPr>
                <w:rFonts w:cs="Arial"/>
                <w:b/>
                <w:sz w:val="18"/>
                <w:szCs w:val="20"/>
              </w:rPr>
            </w:pPr>
            <w:r>
              <w:rPr>
                <w:rFonts w:ascii="Arial" w:eastAsia="Arial" w:hAnsi="Arial" w:cs="Arial"/>
                <w:noProof/>
                <w:sz w:val="16"/>
                <w:szCs w:val="16"/>
                <w:lang w:eastAsia="en-GB"/>
              </w:rPr>
              <w:drawing>
                <wp:inline distT="0" distB="0" distL="0" distR="0" wp14:anchorId="5394EFA2" wp14:editId="13B9E90E">
                  <wp:extent cx="414195" cy="2761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5 4.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797" cy="279199"/>
                          </a:xfrm>
                          <a:prstGeom prst="rect">
                            <a:avLst/>
                          </a:prstGeom>
                        </pic:spPr>
                      </pic:pic>
                    </a:graphicData>
                  </a:graphic>
                </wp:inline>
              </w:drawing>
            </w:r>
          </w:p>
        </w:tc>
      </w:tr>
      <w:tr w:rsidR="00FD7A89" w:rsidRPr="00FC5502" w14:paraId="68C15909" w14:textId="77777777" w:rsidTr="00C23589">
        <w:trPr>
          <w:trHeight w:val="400"/>
        </w:trPr>
        <w:tc>
          <w:tcPr>
            <w:tcW w:w="1124" w:type="dxa"/>
          </w:tcPr>
          <w:p w14:paraId="60E12D9D" w14:textId="77777777" w:rsidR="00FD7A89" w:rsidRPr="00FC5502" w:rsidRDefault="00FD7A89" w:rsidP="00CE16A8">
            <w:pPr>
              <w:pStyle w:val="ListParagraph"/>
              <w:ind w:left="0"/>
              <w:rPr>
                <w:rFonts w:cs="Arial"/>
                <w:sz w:val="18"/>
                <w:szCs w:val="20"/>
              </w:rPr>
            </w:pPr>
            <w:r w:rsidRPr="00FC5502">
              <w:rPr>
                <w:rFonts w:cs="Arial"/>
                <w:sz w:val="18"/>
                <w:szCs w:val="20"/>
              </w:rPr>
              <w:t>5.8m</w:t>
            </w:r>
          </w:p>
        </w:tc>
        <w:tc>
          <w:tcPr>
            <w:tcW w:w="1176" w:type="dxa"/>
          </w:tcPr>
          <w:p w14:paraId="42343AD2" w14:textId="6FD5E28F" w:rsidR="00FD7A89" w:rsidRPr="00FC5502" w:rsidRDefault="0009424F" w:rsidP="00CE16A8">
            <w:pPr>
              <w:pStyle w:val="ListParagraph"/>
              <w:ind w:left="0"/>
              <w:rPr>
                <w:rFonts w:cs="Arial"/>
                <w:b/>
                <w:sz w:val="18"/>
                <w:szCs w:val="20"/>
              </w:rPr>
            </w:pPr>
            <w:r>
              <w:rPr>
                <w:rFonts w:ascii="Arial" w:eastAsia="Arial" w:hAnsi="Arial" w:cs="Arial"/>
                <w:noProof/>
                <w:sz w:val="16"/>
                <w:szCs w:val="16"/>
                <w:lang w:eastAsia="en-GB"/>
              </w:rPr>
              <w:drawing>
                <wp:inline distT="0" distB="0" distL="0" distR="0" wp14:anchorId="5F9BE773" wp14:editId="7B7274C3">
                  <wp:extent cx="418721" cy="27604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5 5.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531" cy="276579"/>
                          </a:xfrm>
                          <a:prstGeom prst="rect">
                            <a:avLst/>
                          </a:prstGeom>
                        </pic:spPr>
                      </pic:pic>
                    </a:graphicData>
                  </a:graphic>
                </wp:inline>
              </w:drawing>
            </w:r>
          </w:p>
        </w:tc>
      </w:tr>
      <w:tr w:rsidR="00FD7A89" w:rsidRPr="00FC5502" w14:paraId="4D23D207" w14:textId="77777777" w:rsidTr="00585E40">
        <w:trPr>
          <w:trHeight w:val="398"/>
        </w:trPr>
        <w:tc>
          <w:tcPr>
            <w:tcW w:w="1124" w:type="dxa"/>
          </w:tcPr>
          <w:p w14:paraId="5C81AACD" w14:textId="5407923D" w:rsidR="00FD7A89" w:rsidRPr="00FC5502" w:rsidRDefault="00FD7A89" w:rsidP="00CE16A8">
            <w:pPr>
              <w:pStyle w:val="ListParagraph"/>
              <w:ind w:left="0"/>
              <w:rPr>
                <w:rFonts w:cs="Arial"/>
                <w:sz w:val="18"/>
                <w:szCs w:val="20"/>
              </w:rPr>
            </w:pPr>
            <w:r w:rsidRPr="00FC5502">
              <w:rPr>
                <w:rFonts w:cs="Arial"/>
                <w:sz w:val="18"/>
                <w:szCs w:val="20"/>
              </w:rPr>
              <w:t>6.8m</w:t>
            </w:r>
            <w:r w:rsidR="00370CF8">
              <w:rPr>
                <w:rFonts w:cs="Arial"/>
                <w:sz w:val="18"/>
                <w:szCs w:val="20"/>
              </w:rPr>
              <w:t xml:space="preserve"> &amp; 7.8m</w:t>
            </w:r>
          </w:p>
        </w:tc>
        <w:tc>
          <w:tcPr>
            <w:tcW w:w="1176" w:type="dxa"/>
          </w:tcPr>
          <w:p w14:paraId="23429A3D" w14:textId="70F65DCA" w:rsidR="0009424F" w:rsidRPr="00FC5502" w:rsidRDefault="0009424F" w:rsidP="00CE16A8">
            <w:pPr>
              <w:pStyle w:val="ListParagraph"/>
              <w:ind w:left="0"/>
              <w:rPr>
                <w:rFonts w:cs="Arial"/>
                <w:b/>
                <w:sz w:val="18"/>
                <w:szCs w:val="20"/>
              </w:rPr>
            </w:pPr>
            <w:r>
              <w:rPr>
                <w:rFonts w:ascii="Arial" w:eastAsia="Arial" w:hAnsi="Arial" w:cs="Arial"/>
                <w:noProof/>
                <w:sz w:val="16"/>
                <w:szCs w:val="16"/>
                <w:lang w:eastAsia="en-GB"/>
              </w:rPr>
              <w:drawing>
                <wp:inline distT="0" distB="0" distL="0" distR="0" wp14:anchorId="5BB429EB" wp14:editId="5A0A5DBD">
                  <wp:extent cx="422694" cy="2876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5 6.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1638" cy="307318"/>
                          </a:xfrm>
                          <a:prstGeom prst="rect">
                            <a:avLst/>
                          </a:prstGeom>
                        </pic:spPr>
                      </pic:pic>
                    </a:graphicData>
                  </a:graphic>
                </wp:inline>
              </w:drawing>
            </w:r>
          </w:p>
        </w:tc>
      </w:tr>
    </w:tbl>
    <w:p w14:paraId="751AE2CE" w14:textId="77777777" w:rsidR="00585E40" w:rsidRDefault="00585E40" w:rsidP="00585E40">
      <w:pPr>
        <w:spacing w:after="0" w:line="240" w:lineRule="auto"/>
        <w:rPr>
          <w:rFonts w:cs="Arial"/>
          <w:b/>
          <w:sz w:val="20"/>
          <w:szCs w:val="20"/>
        </w:rPr>
      </w:pPr>
    </w:p>
    <w:p w14:paraId="3E6421AE" w14:textId="669A9FF7" w:rsidR="0035235E" w:rsidRPr="00585E40" w:rsidRDefault="00C17080" w:rsidP="00BF7EA7">
      <w:pPr>
        <w:pStyle w:val="ListParagraph"/>
        <w:numPr>
          <w:ilvl w:val="0"/>
          <w:numId w:val="1"/>
        </w:numPr>
        <w:spacing w:after="0" w:line="240" w:lineRule="auto"/>
        <w:ind w:left="454" w:right="567" w:hanging="454"/>
        <w:rPr>
          <w:rFonts w:cs="Arial"/>
          <w:b/>
          <w:sz w:val="20"/>
          <w:szCs w:val="20"/>
        </w:rPr>
      </w:pPr>
      <w:r w:rsidRPr="00585E40">
        <w:rPr>
          <w:rFonts w:cs="Arial"/>
          <w:b/>
          <w:sz w:val="20"/>
          <w:szCs w:val="20"/>
        </w:rPr>
        <w:t>THE START</w:t>
      </w:r>
    </w:p>
    <w:p w14:paraId="373D882D" w14:textId="1BBC8DED" w:rsidR="0035235E" w:rsidRPr="0035235E" w:rsidRDefault="0035235E" w:rsidP="00AB6132">
      <w:pPr>
        <w:spacing w:after="0" w:line="240" w:lineRule="auto"/>
        <w:contextualSpacing/>
        <w:rPr>
          <w:rFonts w:cs="Arial"/>
          <w:b/>
          <w:sz w:val="20"/>
          <w:szCs w:val="20"/>
        </w:rPr>
      </w:pPr>
      <w:r>
        <w:rPr>
          <w:rFonts w:cs="Arial"/>
          <w:sz w:val="20"/>
          <w:szCs w:val="20"/>
        </w:rPr>
        <w:t>T</w:t>
      </w:r>
      <w:r w:rsidRPr="0035235E">
        <w:rPr>
          <w:rFonts w:cs="Arial"/>
          <w:sz w:val="20"/>
          <w:szCs w:val="20"/>
        </w:rPr>
        <w:t>he starts will be started in accordance with RRS rule 26</w:t>
      </w:r>
      <w:r w:rsidR="00572670">
        <w:rPr>
          <w:rFonts w:cs="Arial"/>
          <w:sz w:val="20"/>
          <w:szCs w:val="20"/>
        </w:rPr>
        <w:t xml:space="preserve">, </w:t>
      </w:r>
      <w:r w:rsidR="00B802C6">
        <w:rPr>
          <w:rFonts w:cs="Arial"/>
          <w:sz w:val="20"/>
          <w:szCs w:val="20"/>
        </w:rPr>
        <w:t>with timings</w:t>
      </w:r>
      <w:r w:rsidR="00572670" w:rsidRPr="00572670">
        <w:rPr>
          <w:rFonts w:cs="Arial"/>
          <w:sz w:val="20"/>
          <w:szCs w:val="20"/>
        </w:rPr>
        <w:t xml:space="preserve"> </w:t>
      </w:r>
      <w:r w:rsidR="00572670">
        <w:rPr>
          <w:rFonts w:cs="Arial"/>
          <w:sz w:val="20"/>
          <w:szCs w:val="20"/>
        </w:rPr>
        <w:t>modified</w:t>
      </w:r>
      <w:r w:rsidR="00572670">
        <w:rPr>
          <w:rFonts w:cs="Arial"/>
          <w:sz w:val="20"/>
          <w:szCs w:val="20"/>
        </w:rPr>
        <w:t xml:space="preserve"> as follows:</w:t>
      </w:r>
    </w:p>
    <w:tbl>
      <w:tblPr>
        <w:tblStyle w:val="TableGrid"/>
        <w:tblW w:w="0" w:type="auto"/>
        <w:tblInd w:w="360" w:type="dxa"/>
        <w:tblLook w:val="04A0" w:firstRow="1" w:lastRow="0" w:firstColumn="1" w:lastColumn="0" w:noHBand="0" w:noVBand="1"/>
      </w:tblPr>
      <w:tblGrid>
        <w:gridCol w:w="1507"/>
        <w:gridCol w:w="1513"/>
        <w:gridCol w:w="1755"/>
      </w:tblGrid>
      <w:tr w:rsidR="00AB6132" w:rsidRPr="00FC5502" w14:paraId="208CE833" w14:textId="77777777" w:rsidTr="00A670CA">
        <w:tc>
          <w:tcPr>
            <w:tcW w:w="1556" w:type="dxa"/>
            <w:shd w:val="clear" w:color="auto" w:fill="D9D9D9" w:themeFill="background1" w:themeFillShade="D9"/>
          </w:tcPr>
          <w:p w14:paraId="785EE116" w14:textId="77777777" w:rsidR="00AB6132" w:rsidRPr="0035235E" w:rsidRDefault="00AB6132" w:rsidP="00A670CA">
            <w:pPr>
              <w:pStyle w:val="ListParagraph"/>
              <w:ind w:left="0"/>
              <w:rPr>
                <w:rFonts w:cs="Arial"/>
                <w:b/>
                <w:sz w:val="18"/>
                <w:szCs w:val="20"/>
              </w:rPr>
            </w:pPr>
            <w:r w:rsidRPr="0035235E">
              <w:rPr>
                <w:rFonts w:cs="Arial"/>
                <w:b/>
                <w:sz w:val="18"/>
                <w:szCs w:val="20"/>
              </w:rPr>
              <w:t>Title</w:t>
            </w:r>
          </w:p>
        </w:tc>
        <w:tc>
          <w:tcPr>
            <w:tcW w:w="1594" w:type="dxa"/>
            <w:shd w:val="clear" w:color="auto" w:fill="D9D9D9" w:themeFill="background1" w:themeFillShade="D9"/>
          </w:tcPr>
          <w:p w14:paraId="6AEE121C" w14:textId="77777777" w:rsidR="00AB6132" w:rsidRPr="0035235E" w:rsidRDefault="00AB6132" w:rsidP="00A670CA">
            <w:pPr>
              <w:pStyle w:val="ListParagraph"/>
              <w:ind w:left="0"/>
              <w:rPr>
                <w:rFonts w:cs="Arial"/>
                <w:b/>
                <w:sz w:val="18"/>
                <w:szCs w:val="20"/>
              </w:rPr>
            </w:pPr>
            <w:r w:rsidRPr="0035235E">
              <w:rPr>
                <w:rFonts w:cs="Arial"/>
                <w:b/>
                <w:sz w:val="18"/>
                <w:szCs w:val="20"/>
              </w:rPr>
              <w:t>Minutes before starting signal</w:t>
            </w:r>
          </w:p>
        </w:tc>
        <w:tc>
          <w:tcPr>
            <w:tcW w:w="1851" w:type="dxa"/>
            <w:shd w:val="clear" w:color="auto" w:fill="D9D9D9" w:themeFill="background1" w:themeFillShade="D9"/>
          </w:tcPr>
          <w:p w14:paraId="4A39A572" w14:textId="77777777" w:rsidR="00AB6132" w:rsidRPr="0035235E" w:rsidRDefault="00AB6132" w:rsidP="00A670CA">
            <w:pPr>
              <w:pStyle w:val="ListParagraph"/>
              <w:ind w:left="0"/>
              <w:rPr>
                <w:rFonts w:cs="Arial"/>
                <w:b/>
                <w:sz w:val="18"/>
                <w:szCs w:val="20"/>
              </w:rPr>
            </w:pPr>
            <w:r w:rsidRPr="0035235E">
              <w:rPr>
                <w:rFonts w:cs="Arial"/>
                <w:b/>
                <w:sz w:val="18"/>
                <w:szCs w:val="20"/>
              </w:rPr>
              <w:t>Flag and sound</w:t>
            </w:r>
          </w:p>
        </w:tc>
      </w:tr>
      <w:tr w:rsidR="00AB6132" w:rsidRPr="00FC5502" w14:paraId="60CAB7E0" w14:textId="77777777" w:rsidTr="00A670CA">
        <w:tc>
          <w:tcPr>
            <w:tcW w:w="1556" w:type="dxa"/>
          </w:tcPr>
          <w:p w14:paraId="58B4A193" w14:textId="77777777" w:rsidR="00AB6132" w:rsidRPr="00FC5502" w:rsidRDefault="00AB6132" w:rsidP="00A670CA">
            <w:pPr>
              <w:pStyle w:val="ListParagraph"/>
              <w:ind w:left="0"/>
              <w:rPr>
                <w:rFonts w:cs="Arial"/>
                <w:sz w:val="18"/>
                <w:szCs w:val="20"/>
              </w:rPr>
            </w:pPr>
            <w:r w:rsidRPr="00FC5502">
              <w:rPr>
                <w:rFonts w:cs="Arial"/>
                <w:sz w:val="18"/>
                <w:szCs w:val="20"/>
              </w:rPr>
              <w:t>Warning</w:t>
            </w:r>
          </w:p>
        </w:tc>
        <w:tc>
          <w:tcPr>
            <w:tcW w:w="1594" w:type="dxa"/>
          </w:tcPr>
          <w:p w14:paraId="24A77552" w14:textId="00F4D4D3" w:rsidR="00AB6132" w:rsidRPr="00FC5502" w:rsidRDefault="0067047C" w:rsidP="00A670CA">
            <w:pPr>
              <w:pStyle w:val="ListParagraph"/>
              <w:ind w:left="0"/>
              <w:rPr>
                <w:rFonts w:cs="Arial"/>
                <w:sz w:val="18"/>
                <w:szCs w:val="20"/>
              </w:rPr>
            </w:pPr>
            <w:r>
              <w:rPr>
                <w:rFonts w:cs="Arial"/>
                <w:sz w:val="18"/>
                <w:szCs w:val="20"/>
              </w:rPr>
              <w:t>3</w:t>
            </w:r>
            <w:r w:rsidR="00AB6132" w:rsidRPr="00FC5502">
              <w:rPr>
                <w:rFonts w:cs="Arial"/>
                <w:sz w:val="18"/>
                <w:szCs w:val="20"/>
              </w:rPr>
              <w:t xml:space="preserve"> minutes</w:t>
            </w:r>
          </w:p>
        </w:tc>
        <w:tc>
          <w:tcPr>
            <w:tcW w:w="1851" w:type="dxa"/>
          </w:tcPr>
          <w:p w14:paraId="474C9A5D" w14:textId="77777777" w:rsidR="00AB6132" w:rsidRPr="00FC5502" w:rsidRDefault="00AB6132" w:rsidP="00A670CA">
            <w:pPr>
              <w:pStyle w:val="ListParagraph"/>
              <w:ind w:left="0"/>
              <w:rPr>
                <w:rFonts w:cs="Arial"/>
                <w:sz w:val="18"/>
                <w:szCs w:val="20"/>
              </w:rPr>
            </w:pPr>
            <w:r w:rsidRPr="00FC5502">
              <w:rPr>
                <w:rFonts w:cs="Arial"/>
                <w:sz w:val="18"/>
                <w:szCs w:val="20"/>
              </w:rPr>
              <w:t>Fleet Flag: 1 sound signal</w:t>
            </w:r>
          </w:p>
        </w:tc>
      </w:tr>
      <w:tr w:rsidR="00AB6132" w:rsidRPr="00FC5502" w14:paraId="2FEACBE0" w14:textId="77777777" w:rsidTr="00A670CA">
        <w:tc>
          <w:tcPr>
            <w:tcW w:w="1556" w:type="dxa"/>
          </w:tcPr>
          <w:p w14:paraId="5BFD0143" w14:textId="6052FB9B" w:rsidR="00AB6132" w:rsidRPr="00FC5502" w:rsidRDefault="00AB6132" w:rsidP="00A670CA">
            <w:pPr>
              <w:pStyle w:val="ListParagraph"/>
              <w:ind w:left="0"/>
              <w:rPr>
                <w:rFonts w:cs="Arial"/>
                <w:sz w:val="18"/>
                <w:szCs w:val="20"/>
              </w:rPr>
            </w:pPr>
            <w:r w:rsidRPr="00FC5502">
              <w:rPr>
                <w:rFonts w:cs="Arial"/>
                <w:sz w:val="18"/>
                <w:szCs w:val="20"/>
              </w:rPr>
              <w:t>Preparatory</w:t>
            </w:r>
          </w:p>
        </w:tc>
        <w:tc>
          <w:tcPr>
            <w:tcW w:w="1594" w:type="dxa"/>
          </w:tcPr>
          <w:p w14:paraId="14264EF8" w14:textId="382203AD" w:rsidR="00AB6132" w:rsidRPr="00FC5502" w:rsidRDefault="0067047C" w:rsidP="00A670CA">
            <w:pPr>
              <w:pStyle w:val="ListParagraph"/>
              <w:ind w:left="0"/>
              <w:rPr>
                <w:rFonts w:cs="Arial"/>
                <w:sz w:val="18"/>
                <w:szCs w:val="20"/>
              </w:rPr>
            </w:pPr>
            <w:r>
              <w:rPr>
                <w:rFonts w:cs="Arial"/>
                <w:sz w:val="18"/>
                <w:szCs w:val="20"/>
              </w:rPr>
              <w:t>2</w:t>
            </w:r>
            <w:r w:rsidR="00AB6132" w:rsidRPr="00FC5502">
              <w:rPr>
                <w:rFonts w:cs="Arial"/>
                <w:sz w:val="18"/>
                <w:szCs w:val="20"/>
              </w:rPr>
              <w:t xml:space="preserve"> minutes</w:t>
            </w:r>
          </w:p>
        </w:tc>
        <w:tc>
          <w:tcPr>
            <w:tcW w:w="1851" w:type="dxa"/>
          </w:tcPr>
          <w:p w14:paraId="1CB03B97" w14:textId="77777777" w:rsidR="00AB6132" w:rsidRPr="00FC5502" w:rsidRDefault="00AB6132" w:rsidP="00A670CA">
            <w:pPr>
              <w:pStyle w:val="ListParagraph"/>
              <w:ind w:left="0"/>
              <w:rPr>
                <w:rFonts w:cs="Arial"/>
                <w:sz w:val="18"/>
                <w:szCs w:val="20"/>
              </w:rPr>
            </w:pPr>
            <w:r>
              <w:rPr>
                <w:rFonts w:cs="Arial"/>
                <w:sz w:val="18"/>
                <w:szCs w:val="20"/>
              </w:rPr>
              <w:t>Either Flag P or Flag I or Black Flag up; 1 sound signal</w:t>
            </w:r>
          </w:p>
        </w:tc>
      </w:tr>
      <w:tr w:rsidR="00AB6132" w:rsidRPr="00FC5502" w14:paraId="3454E229" w14:textId="77777777" w:rsidTr="00A670CA">
        <w:tc>
          <w:tcPr>
            <w:tcW w:w="1556" w:type="dxa"/>
          </w:tcPr>
          <w:p w14:paraId="5D9C16CE" w14:textId="7FBED437" w:rsidR="00AB6132" w:rsidRPr="00FC5502" w:rsidRDefault="00AB6132" w:rsidP="00A670CA">
            <w:pPr>
              <w:pStyle w:val="ListParagraph"/>
              <w:ind w:left="0"/>
              <w:rPr>
                <w:rFonts w:cs="Arial"/>
                <w:sz w:val="18"/>
                <w:szCs w:val="20"/>
              </w:rPr>
            </w:pPr>
            <w:r w:rsidRPr="00FC5502">
              <w:rPr>
                <w:rFonts w:cs="Arial"/>
                <w:sz w:val="18"/>
                <w:szCs w:val="20"/>
              </w:rPr>
              <w:t>1 minute period</w:t>
            </w:r>
          </w:p>
        </w:tc>
        <w:tc>
          <w:tcPr>
            <w:tcW w:w="1594" w:type="dxa"/>
          </w:tcPr>
          <w:p w14:paraId="4823D326" w14:textId="77777777" w:rsidR="00AB6132" w:rsidRPr="00FC5502" w:rsidRDefault="00AB6132" w:rsidP="00A670CA">
            <w:pPr>
              <w:pStyle w:val="ListParagraph"/>
              <w:ind w:left="0"/>
              <w:rPr>
                <w:rFonts w:cs="Arial"/>
                <w:sz w:val="18"/>
                <w:szCs w:val="20"/>
              </w:rPr>
            </w:pPr>
            <w:r w:rsidRPr="00FC5502">
              <w:rPr>
                <w:rFonts w:cs="Arial"/>
                <w:sz w:val="18"/>
                <w:szCs w:val="20"/>
              </w:rPr>
              <w:t>1 minute</w:t>
            </w:r>
          </w:p>
        </w:tc>
        <w:tc>
          <w:tcPr>
            <w:tcW w:w="1851" w:type="dxa"/>
          </w:tcPr>
          <w:p w14:paraId="21682B61" w14:textId="77777777" w:rsidR="00AB6132" w:rsidRPr="00FC5502" w:rsidRDefault="00AB6132" w:rsidP="00A670CA">
            <w:pPr>
              <w:pStyle w:val="ListParagraph"/>
              <w:ind w:left="0"/>
              <w:rPr>
                <w:rFonts w:cs="Arial"/>
                <w:sz w:val="18"/>
                <w:szCs w:val="20"/>
              </w:rPr>
            </w:pPr>
            <w:r>
              <w:rPr>
                <w:rFonts w:cs="Arial"/>
                <w:sz w:val="18"/>
                <w:szCs w:val="20"/>
              </w:rPr>
              <w:t>Either Flag P, I or Black down and one long sound signal</w:t>
            </w:r>
          </w:p>
        </w:tc>
      </w:tr>
      <w:tr w:rsidR="00AB6132" w:rsidRPr="00FC5502" w14:paraId="326AA9D6" w14:textId="77777777" w:rsidTr="00A670CA">
        <w:tc>
          <w:tcPr>
            <w:tcW w:w="1556" w:type="dxa"/>
          </w:tcPr>
          <w:p w14:paraId="37750208" w14:textId="6E98BF81" w:rsidR="00AB6132" w:rsidRPr="00FC5502" w:rsidRDefault="00AB6132" w:rsidP="00A670CA">
            <w:pPr>
              <w:pStyle w:val="ListParagraph"/>
              <w:ind w:left="0"/>
              <w:rPr>
                <w:rFonts w:cs="Arial"/>
                <w:sz w:val="18"/>
                <w:szCs w:val="20"/>
              </w:rPr>
            </w:pPr>
            <w:r w:rsidRPr="00FC5502">
              <w:rPr>
                <w:rFonts w:cs="Arial"/>
                <w:sz w:val="18"/>
                <w:szCs w:val="20"/>
              </w:rPr>
              <w:t>Starting</w:t>
            </w:r>
          </w:p>
        </w:tc>
        <w:tc>
          <w:tcPr>
            <w:tcW w:w="1594" w:type="dxa"/>
          </w:tcPr>
          <w:p w14:paraId="1EDBBD28" w14:textId="77777777" w:rsidR="00AB6132" w:rsidRPr="00FC5502" w:rsidRDefault="00AB6132" w:rsidP="00A670CA">
            <w:pPr>
              <w:pStyle w:val="ListParagraph"/>
              <w:ind w:left="0"/>
              <w:rPr>
                <w:rFonts w:cs="Arial"/>
                <w:sz w:val="18"/>
                <w:szCs w:val="20"/>
              </w:rPr>
            </w:pPr>
            <w:r w:rsidRPr="00FC5502">
              <w:rPr>
                <w:rFonts w:cs="Arial"/>
                <w:sz w:val="18"/>
                <w:szCs w:val="20"/>
              </w:rPr>
              <w:t>0 minute</w:t>
            </w:r>
          </w:p>
        </w:tc>
        <w:tc>
          <w:tcPr>
            <w:tcW w:w="1851" w:type="dxa"/>
          </w:tcPr>
          <w:p w14:paraId="6EF46F9C" w14:textId="71CB3051" w:rsidR="00AB6132" w:rsidRPr="00FC5502" w:rsidRDefault="003D28D0" w:rsidP="00A670CA">
            <w:pPr>
              <w:pStyle w:val="ListParagraph"/>
              <w:ind w:left="0"/>
              <w:rPr>
                <w:rFonts w:cs="Arial"/>
                <w:sz w:val="18"/>
                <w:szCs w:val="20"/>
              </w:rPr>
            </w:pPr>
            <w:r>
              <w:rPr>
                <w:rFonts w:cs="Arial"/>
                <w:sz w:val="18"/>
                <w:szCs w:val="20"/>
              </w:rPr>
              <w:t>Fleet</w:t>
            </w:r>
            <w:r w:rsidR="00AB6132">
              <w:rPr>
                <w:rFonts w:cs="Arial"/>
                <w:sz w:val="18"/>
                <w:szCs w:val="20"/>
              </w:rPr>
              <w:t xml:space="preserve"> Flag Removed; 1 sound signal</w:t>
            </w:r>
          </w:p>
        </w:tc>
      </w:tr>
    </w:tbl>
    <w:p w14:paraId="01BC7E14" w14:textId="77777777" w:rsidR="0035235E" w:rsidRPr="0035235E" w:rsidRDefault="0035235E" w:rsidP="0035235E">
      <w:pPr>
        <w:spacing w:line="240" w:lineRule="auto"/>
        <w:rPr>
          <w:rFonts w:cs="Arial"/>
          <w:b/>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33"/>
        <w:gridCol w:w="1527"/>
      </w:tblGrid>
      <w:tr w:rsidR="00AB6132" w:rsidRPr="00FC5502" w14:paraId="7B505491" w14:textId="77777777" w:rsidTr="00A670CA">
        <w:tc>
          <w:tcPr>
            <w:tcW w:w="1783" w:type="dxa"/>
          </w:tcPr>
          <w:p w14:paraId="65FBBB37" w14:textId="77777777" w:rsidR="00AB6132" w:rsidRPr="00FC5502" w:rsidRDefault="00AB6132" w:rsidP="00A670CA">
            <w:pPr>
              <w:spacing w:before="3"/>
              <w:rPr>
                <w:rFonts w:ascii="Arial" w:eastAsia="Arial" w:hAnsi="Arial" w:cs="Arial"/>
                <w:sz w:val="20"/>
                <w:szCs w:val="20"/>
              </w:rPr>
            </w:pPr>
            <w:r w:rsidRPr="00FC5502">
              <w:rPr>
                <w:rFonts w:ascii="Arial" w:eastAsia="Arial" w:hAnsi="Arial" w:cs="Arial"/>
                <w:sz w:val="20"/>
                <w:szCs w:val="20"/>
              </w:rPr>
              <w:t xml:space="preserve">P </w:t>
            </w:r>
            <w:r w:rsidRPr="00FC5502">
              <w:rPr>
                <w:rFonts w:cs="Arial"/>
                <w:sz w:val="20"/>
                <w:szCs w:val="20"/>
              </w:rPr>
              <w:object w:dxaOrig="675" w:dyaOrig="615" w14:anchorId="5E3A4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pt;height:27.15pt" o:ole="">
                  <v:imagedata r:id="rId16" o:title=""/>
                </v:shape>
                <o:OLEObject Type="Embed" ProgID="MSPhotoEd.3" ShapeID="_x0000_i1025" DrawAspect="Content" ObjectID="_1814267543" r:id="rId17"/>
              </w:object>
            </w:r>
          </w:p>
        </w:tc>
        <w:tc>
          <w:tcPr>
            <w:tcW w:w="1784" w:type="dxa"/>
          </w:tcPr>
          <w:p w14:paraId="054A246C" w14:textId="77777777" w:rsidR="00AB6132" w:rsidRPr="00FC5502" w:rsidRDefault="00AB6132" w:rsidP="00A670CA">
            <w:pPr>
              <w:spacing w:before="3"/>
              <w:rPr>
                <w:rFonts w:ascii="Arial" w:eastAsia="Arial" w:hAnsi="Arial" w:cs="Arial"/>
                <w:sz w:val="20"/>
                <w:szCs w:val="20"/>
              </w:rPr>
            </w:pPr>
            <w:r w:rsidRPr="00FC5502">
              <w:rPr>
                <w:rFonts w:ascii="Arial" w:eastAsia="Arial" w:hAnsi="Arial" w:cs="Arial"/>
                <w:sz w:val="20"/>
                <w:szCs w:val="20"/>
              </w:rPr>
              <w:t xml:space="preserve">I </w:t>
            </w:r>
            <w:r w:rsidRPr="00FC5502">
              <w:rPr>
                <w:rFonts w:cs="Arial"/>
                <w:sz w:val="20"/>
                <w:szCs w:val="20"/>
              </w:rPr>
              <w:object w:dxaOrig="690" w:dyaOrig="615" w14:anchorId="7CF50724">
                <v:shape id="_x0000_i1026" type="#_x0000_t75" style="width:30.45pt;height:27.15pt" o:ole="">
                  <v:imagedata r:id="rId18" o:title=""/>
                </v:shape>
                <o:OLEObject Type="Embed" ProgID="MSPhotoEd.3" ShapeID="_x0000_i1026" DrawAspect="Content" ObjectID="_1814267544" r:id="rId19"/>
              </w:object>
            </w:r>
          </w:p>
        </w:tc>
        <w:tc>
          <w:tcPr>
            <w:tcW w:w="1784" w:type="dxa"/>
          </w:tcPr>
          <w:p w14:paraId="0863E4E2" w14:textId="77777777" w:rsidR="00AB6132" w:rsidRPr="00FC5502" w:rsidRDefault="00AB6132" w:rsidP="00A670CA">
            <w:pPr>
              <w:spacing w:before="3"/>
              <w:rPr>
                <w:rFonts w:ascii="Arial" w:eastAsia="Arial" w:hAnsi="Arial" w:cs="Arial"/>
                <w:sz w:val="20"/>
                <w:szCs w:val="20"/>
              </w:rPr>
            </w:pPr>
            <w:r w:rsidRPr="00FC5502">
              <w:rPr>
                <w:rFonts w:ascii="Arial" w:eastAsia="Arial" w:hAnsi="Arial" w:cs="Arial"/>
                <w:sz w:val="20"/>
                <w:szCs w:val="20"/>
              </w:rPr>
              <w:t xml:space="preserve">Black </w:t>
            </w:r>
            <w:r w:rsidRPr="00FC5502">
              <w:rPr>
                <w:rFonts w:cs="Arial"/>
                <w:sz w:val="20"/>
                <w:szCs w:val="20"/>
              </w:rPr>
              <w:object w:dxaOrig="675" w:dyaOrig="615" w14:anchorId="5F1FE75D">
                <v:shape id="_x0000_i1027" type="#_x0000_t75" style="width:29.35pt;height:27.15pt" o:ole="">
                  <v:imagedata r:id="rId20" o:title=""/>
                </v:shape>
                <o:OLEObject Type="Embed" ProgID="MSPhotoEd.3" ShapeID="_x0000_i1027" DrawAspect="Content" ObjectID="_1814267545" r:id="rId21"/>
              </w:object>
            </w:r>
          </w:p>
        </w:tc>
      </w:tr>
    </w:tbl>
    <w:p w14:paraId="12888CC1" w14:textId="77777777" w:rsidR="0035235E" w:rsidRPr="0035235E" w:rsidRDefault="0035235E" w:rsidP="0035235E">
      <w:pPr>
        <w:spacing w:line="240" w:lineRule="auto"/>
        <w:rPr>
          <w:rFonts w:cs="Arial"/>
          <w:b/>
          <w:sz w:val="20"/>
          <w:szCs w:val="20"/>
        </w:rPr>
      </w:pPr>
    </w:p>
    <w:p w14:paraId="4E9BE43B" w14:textId="68895CC1" w:rsidR="00AB6132" w:rsidRPr="00AB6132" w:rsidRDefault="0035235E" w:rsidP="00875524">
      <w:pPr>
        <w:pStyle w:val="ListParagraph"/>
        <w:numPr>
          <w:ilvl w:val="1"/>
          <w:numId w:val="1"/>
        </w:numPr>
        <w:spacing w:line="240" w:lineRule="auto"/>
        <w:ind w:left="454" w:hanging="454"/>
        <w:rPr>
          <w:rFonts w:cs="Arial"/>
          <w:b/>
          <w:sz w:val="20"/>
          <w:szCs w:val="20"/>
        </w:rPr>
      </w:pPr>
      <w:r w:rsidRPr="0035235E">
        <w:rPr>
          <w:rFonts w:cs="Arial"/>
          <w:sz w:val="20"/>
          <w:szCs w:val="20"/>
        </w:rPr>
        <w:t>The starting line will be between the staff on the committee boat displaying</w:t>
      </w:r>
      <w:r w:rsidR="00130263">
        <w:rPr>
          <w:rFonts w:cs="Arial"/>
          <w:sz w:val="20"/>
          <w:szCs w:val="20"/>
        </w:rPr>
        <w:t xml:space="preserve"> an orange flag and a mark at the pin end (description of the pin mark will be given in the briefing).</w:t>
      </w:r>
    </w:p>
    <w:p w14:paraId="3FE53FD5" w14:textId="6481506D" w:rsidR="00170188" w:rsidRPr="00875524" w:rsidRDefault="00CB041B" w:rsidP="00875524">
      <w:pPr>
        <w:pStyle w:val="ListParagraph"/>
        <w:numPr>
          <w:ilvl w:val="1"/>
          <w:numId w:val="1"/>
        </w:numPr>
        <w:spacing w:line="240" w:lineRule="auto"/>
        <w:ind w:left="454" w:hanging="454"/>
        <w:rPr>
          <w:rFonts w:cs="Arial"/>
          <w:sz w:val="20"/>
          <w:szCs w:val="20"/>
        </w:rPr>
      </w:pPr>
      <w:r>
        <w:rPr>
          <w:rFonts w:cs="Arial"/>
          <w:sz w:val="20"/>
          <w:szCs w:val="20"/>
        </w:rPr>
        <w:t xml:space="preserve">Boards whose warning </w:t>
      </w:r>
      <w:r w:rsidR="00AC01D8">
        <w:rPr>
          <w:rFonts w:cs="Arial"/>
          <w:sz w:val="20"/>
          <w:szCs w:val="20"/>
        </w:rPr>
        <w:t>signal have</w:t>
      </w:r>
      <w:r w:rsidR="00AB6132">
        <w:rPr>
          <w:rFonts w:cs="Arial"/>
          <w:sz w:val="20"/>
          <w:szCs w:val="20"/>
        </w:rPr>
        <w:t xml:space="preserve"> not been made shall avoid the starting area.</w:t>
      </w:r>
    </w:p>
    <w:p w14:paraId="0887AA3C" w14:textId="77777777" w:rsidR="00AB6132" w:rsidRPr="00AB6132" w:rsidRDefault="00AB6132" w:rsidP="00AB6132">
      <w:pPr>
        <w:pStyle w:val="ListParagraph"/>
        <w:spacing w:line="240" w:lineRule="auto"/>
        <w:ind w:left="360"/>
        <w:rPr>
          <w:rFonts w:cs="Arial"/>
          <w:b/>
          <w:sz w:val="20"/>
          <w:szCs w:val="20"/>
        </w:rPr>
      </w:pPr>
    </w:p>
    <w:p w14:paraId="0C3C2441" w14:textId="2D3AB2AC" w:rsidR="005E5BC2" w:rsidRPr="00FC5502" w:rsidRDefault="00C17080" w:rsidP="00BF7EA7">
      <w:pPr>
        <w:pStyle w:val="ListParagraph"/>
        <w:numPr>
          <w:ilvl w:val="0"/>
          <w:numId w:val="1"/>
        </w:numPr>
        <w:spacing w:line="240" w:lineRule="auto"/>
        <w:ind w:left="454" w:right="567" w:hanging="454"/>
        <w:rPr>
          <w:rFonts w:cs="Arial"/>
          <w:b/>
          <w:sz w:val="20"/>
          <w:szCs w:val="20"/>
        </w:rPr>
      </w:pPr>
      <w:r w:rsidRPr="00FC5502">
        <w:rPr>
          <w:rFonts w:cs="Arial"/>
          <w:b/>
          <w:sz w:val="20"/>
          <w:szCs w:val="20"/>
        </w:rPr>
        <w:t>THE FINISH</w:t>
      </w:r>
    </w:p>
    <w:p w14:paraId="616BD49B" w14:textId="1F2538E6" w:rsidR="005E5BC2" w:rsidRPr="00875524" w:rsidRDefault="005E5BC2" w:rsidP="00875524">
      <w:pPr>
        <w:pStyle w:val="ListParagraph"/>
        <w:numPr>
          <w:ilvl w:val="1"/>
          <w:numId w:val="1"/>
        </w:numPr>
        <w:spacing w:line="240" w:lineRule="auto"/>
        <w:ind w:left="454" w:hanging="454"/>
        <w:rPr>
          <w:rFonts w:cs="Arial"/>
          <w:sz w:val="20"/>
          <w:szCs w:val="20"/>
        </w:rPr>
      </w:pPr>
      <w:r w:rsidRPr="00FC5502">
        <w:rPr>
          <w:rFonts w:cs="Arial"/>
          <w:sz w:val="20"/>
          <w:szCs w:val="20"/>
        </w:rPr>
        <w:t>Finishing line will be between the staff on the committee boat displaying a Blue flag and a mark at the pin end (description of the pin mark will be given in the briefing)</w:t>
      </w:r>
      <w:r w:rsidR="00875524">
        <w:rPr>
          <w:rFonts w:cs="Arial"/>
          <w:sz w:val="20"/>
          <w:szCs w:val="20"/>
        </w:rPr>
        <w:t>.</w:t>
      </w:r>
    </w:p>
    <w:p w14:paraId="77BB3899" w14:textId="7204850D" w:rsidR="00C40336" w:rsidRPr="00875524" w:rsidRDefault="005E5BC2" w:rsidP="00875524">
      <w:pPr>
        <w:pStyle w:val="ListParagraph"/>
        <w:numPr>
          <w:ilvl w:val="1"/>
          <w:numId w:val="1"/>
        </w:numPr>
        <w:spacing w:line="240" w:lineRule="auto"/>
        <w:ind w:left="454" w:hanging="454"/>
        <w:rPr>
          <w:rFonts w:cs="Arial"/>
          <w:sz w:val="20"/>
          <w:szCs w:val="20"/>
        </w:rPr>
      </w:pPr>
      <w:r w:rsidRPr="00FC5502">
        <w:rPr>
          <w:rFonts w:cs="Arial"/>
          <w:sz w:val="20"/>
          <w:szCs w:val="20"/>
        </w:rPr>
        <w:t>A blue flag means that the Race Committee boat is in position at the finishing line</w:t>
      </w:r>
      <w:r w:rsidR="00875524">
        <w:rPr>
          <w:rFonts w:cs="Arial"/>
          <w:sz w:val="20"/>
          <w:szCs w:val="20"/>
        </w:rPr>
        <w:t>.</w:t>
      </w:r>
      <w:r w:rsidRPr="00FC5502">
        <w:rPr>
          <w:rFonts w:cs="Arial"/>
          <w:sz w:val="20"/>
          <w:szCs w:val="20"/>
        </w:rPr>
        <w:t xml:space="preserve"> </w:t>
      </w:r>
    </w:p>
    <w:p w14:paraId="1D90181F" w14:textId="0267EFBD" w:rsidR="00FF26D2" w:rsidRDefault="00FF26D2" w:rsidP="00875524">
      <w:pPr>
        <w:pStyle w:val="ListParagraph"/>
        <w:numPr>
          <w:ilvl w:val="1"/>
          <w:numId w:val="1"/>
        </w:numPr>
        <w:spacing w:line="240" w:lineRule="auto"/>
        <w:ind w:left="454" w:hanging="454"/>
        <w:rPr>
          <w:rFonts w:cs="Arial"/>
          <w:sz w:val="20"/>
          <w:szCs w:val="20"/>
        </w:rPr>
      </w:pPr>
      <w:r>
        <w:rPr>
          <w:rFonts w:cs="Arial"/>
          <w:sz w:val="20"/>
          <w:szCs w:val="20"/>
        </w:rPr>
        <w:t>After the leading board has sailed the course and finished, all boards that cross the finish line from the direction of the course from the previous mark will be finished, irrespective of the number of laps they have sailed. Competitors will be placed in the race based firstly upon the number of laps completed, and secondly on the finishing order amongst those completing the same number of laps.</w:t>
      </w:r>
    </w:p>
    <w:p w14:paraId="6A113DC6" w14:textId="77777777" w:rsidR="00323548" w:rsidRPr="00875524" w:rsidRDefault="00323548" w:rsidP="00323548">
      <w:pPr>
        <w:pStyle w:val="ListParagraph"/>
        <w:spacing w:line="240" w:lineRule="auto"/>
        <w:ind w:left="454"/>
        <w:rPr>
          <w:rFonts w:cs="Arial"/>
          <w:sz w:val="20"/>
          <w:szCs w:val="20"/>
        </w:rPr>
      </w:pPr>
    </w:p>
    <w:p w14:paraId="7F7627CE" w14:textId="65F14238" w:rsidR="00C17080" w:rsidRPr="00FC5502" w:rsidRDefault="00F90FB9" w:rsidP="00BF7EA7">
      <w:pPr>
        <w:pStyle w:val="ListParagraph"/>
        <w:numPr>
          <w:ilvl w:val="0"/>
          <w:numId w:val="1"/>
        </w:numPr>
        <w:spacing w:line="240" w:lineRule="auto"/>
        <w:ind w:left="454" w:right="567" w:hanging="454"/>
        <w:rPr>
          <w:rFonts w:cs="Arial"/>
          <w:b/>
          <w:sz w:val="20"/>
          <w:szCs w:val="20"/>
        </w:rPr>
      </w:pPr>
      <w:r w:rsidRPr="00FC5502">
        <w:rPr>
          <w:rFonts w:cs="Arial"/>
          <w:b/>
          <w:sz w:val="20"/>
          <w:szCs w:val="20"/>
        </w:rPr>
        <w:t>PROTEST AND PENALTIES ADVIS</w:t>
      </w:r>
      <w:r w:rsidR="00C17080" w:rsidRPr="00FC5502">
        <w:rPr>
          <w:rFonts w:cs="Arial"/>
          <w:b/>
          <w:sz w:val="20"/>
          <w:szCs w:val="20"/>
        </w:rPr>
        <w:t>O</w:t>
      </w:r>
      <w:r w:rsidRPr="00FC5502">
        <w:rPr>
          <w:rFonts w:cs="Arial"/>
          <w:b/>
          <w:sz w:val="20"/>
          <w:szCs w:val="20"/>
        </w:rPr>
        <w:t>R</w:t>
      </w:r>
      <w:r w:rsidR="00C17080" w:rsidRPr="00FC5502">
        <w:rPr>
          <w:rFonts w:cs="Arial"/>
          <w:b/>
          <w:sz w:val="20"/>
          <w:szCs w:val="20"/>
        </w:rPr>
        <w:t>Y AND ARBITRATION HEARINGS, EXONERATION PENALTY</w:t>
      </w:r>
    </w:p>
    <w:p w14:paraId="59F2810A" w14:textId="26A733D2" w:rsidR="005E5BC2" w:rsidRPr="00FC5502" w:rsidRDefault="00637A49" w:rsidP="00C17080">
      <w:pPr>
        <w:pStyle w:val="ListParagraph"/>
        <w:numPr>
          <w:ilvl w:val="1"/>
          <w:numId w:val="1"/>
        </w:numPr>
        <w:spacing w:line="240" w:lineRule="auto"/>
        <w:ind w:left="360" w:right="567"/>
        <w:rPr>
          <w:rFonts w:cs="Arial"/>
          <w:b/>
          <w:sz w:val="20"/>
          <w:szCs w:val="20"/>
        </w:rPr>
      </w:pPr>
      <w:r>
        <w:rPr>
          <w:rFonts w:cs="Arial"/>
          <w:b/>
          <w:sz w:val="20"/>
          <w:szCs w:val="20"/>
        </w:rPr>
        <w:t xml:space="preserve"> </w:t>
      </w:r>
      <w:r w:rsidR="005C3F03">
        <w:rPr>
          <w:rFonts w:cs="Arial"/>
          <w:b/>
          <w:sz w:val="20"/>
          <w:szCs w:val="20"/>
        </w:rPr>
        <w:t xml:space="preserve"> </w:t>
      </w:r>
      <w:r w:rsidR="005E5BC2" w:rsidRPr="00FC5502">
        <w:rPr>
          <w:rFonts w:cs="Arial"/>
          <w:b/>
          <w:sz w:val="20"/>
          <w:szCs w:val="20"/>
        </w:rPr>
        <w:t>Exoneration Penalty</w:t>
      </w:r>
    </w:p>
    <w:p w14:paraId="58668C32" w14:textId="40B91187" w:rsidR="00C2535D" w:rsidRPr="00FC5502" w:rsidRDefault="00C2535D" w:rsidP="00BF7EA7">
      <w:pPr>
        <w:pStyle w:val="ListParagraph"/>
        <w:numPr>
          <w:ilvl w:val="2"/>
          <w:numId w:val="1"/>
        </w:numPr>
        <w:spacing w:line="240" w:lineRule="auto"/>
        <w:ind w:left="1174" w:right="567"/>
        <w:rPr>
          <w:rFonts w:cs="Arial"/>
          <w:b/>
          <w:sz w:val="20"/>
          <w:szCs w:val="20"/>
        </w:rPr>
      </w:pPr>
      <w:r w:rsidRPr="00FC5502">
        <w:rPr>
          <w:rFonts w:cs="Arial"/>
          <w:sz w:val="20"/>
          <w:szCs w:val="20"/>
        </w:rPr>
        <w:t xml:space="preserve">A board that may have broken a rule of Part 2, rule 31 or rule 42, may, after finishing the race concerned and before the start of a related protest hearing, notify the Race Committee that she </w:t>
      </w:r>
      <w:r w:rsidR="007316EA" w:rsidRPr="00FC5502">
        <w:rPr>
          <w:rFonts w:cs="Arial"/>
          <w:sz w:val="20"/>
          <w:szCs w:val="20"/>
        </w:rPr>
        <w:t>accepts</w:t>
      </w:r>
      <w:r w:rsidRPr="00FC5502">
        <w:rPr>
          <w:rFonts w:cs="Arial"/>
          <w:sz w:val="20"/>
          <w:szCs w:val="20"/>
        </w:rPr>
        <w:t xml:space="preserve"> a 30% scoring penalty as stated in </w:t>
      </w:r>
      <w:r w:rsidRPr="00FC5502">
        <w:rPr>
          <w:rFonts w:cs="Arial"/>
          <w:sz w:val="20"/>
          <w:szCs w:val="20"/>
        </w:rPr>
        <w:lastRenderedPageBreak/>
        <w:t>rule 44.3 (c)</w:t>
      </w:r>
      <w:r w:rsidR="007316EA" w:rsidRPr="00FC5502">
        <w:rPr>
          <w:rFonts w:cs="Arial"/>
          <w:sz w:val="20"/>
          <w:szCs w:val="20"/>
        </w:rPr>
        <w:t xml:space="preserve">, expect that </w:t>
      </w:r>
      <w:r w:rsidRPr="00FC5502">
        <w:rPr>
          <w:rFonts w:cs="Arial"/>
          <w:sz w:val="20"/>
          <w:szCs w:val="20"/>
        </w:rPr>
        <w:t>the minimum penalty is two places provided that does not result in a score worse than DNF.</w:t>
      </w:r>
      <w:r w:rsidR="007316EA" w:rsidRPr="00FC5502">
        <w:rPr>
          <w:rFonts w:cs="Arial"/>
          <w:sz w:val="20"/>
          <w:szCs w:val="20"/>
        </w:rPr>
        <w:t xml:space="preserve"> This penalty does not reverse an OCS score, a di</w:t>
      </w:r>
      <w:r w:rsidR="00C17080" w:rsidRPr="00FC5502">
        <w:rPr>
          <w:rFonts w:cs="Arial"/>
          <w:sz w:val="20"/>
          <w:szCs w:val="20"/>
        </w:rPr>
        <w:t>squalification</w:t>
      </w:r>
      <w:r w:rsidR="007316EA" w:rsidRPr="00FC5502">
        <w:rPr>
          <w:rFonts w:cs="Arial"/>
          <w:sz w:val="20"/>
          <w:szCs w:val="20"/>
        </w:rPr>
        <w:t xml:space="preserve"> under rule 30.3 or a </w:t>
      </w:r>
      <w:r w:rsidR="00C17080" w:rsidRPr="00FC5502">
        <w:rPr>
          <w:rFonts w:cs="Arial"/>
          <w:sz w:val="20"/>
          <w:szCs w:val="20"/>
        </w:rPr>
        <w:t>penalty</w:t>
      </w:r>
      <w:r w:rsidR="007316EA" w:rsidRPr="00FC5502">
        <w:rPr>
          <w:rFonts w:cs="Arial"/>
          <w:sz w:val="20"/>
          <w:szCs w:val="20"/>
        </w:rPr>
        <w:t xml:space="preserve"> under Appendix P. It is not </w:t>
      </w:r>
      <w:r w:rsidR="00C17080" w:rsidRPr="00FC5502">
        <w:rPr>
          <w:rFonts w:cs="Arial"/>
          <w:sz w:val="20"/>
          <w:szCs w:val="20"/>
        </w:rPr>
        <w:t>available</w:t>
      </w:r>
      <w:r w:rsidR="007316EA" w:rsidRPr="00FC5502">
        <w:rPr>
          <w:rFonts w:cs="Arial"/>
          <w:sz w:val="20"/>
          <w:szCs w:val="20"/>
        </w:rPr>
        <w:t xml:space="preserve"> for a breach of rule 2 or of class rules or for gross misconduct under rule 69. Nor is it available to a boat that caused injury or serious damage, or gained a significant advantage by her breach: in these circumstances, her penalty is to retire. </w:t>
      </w:r>
    </w:p>
    <w:p w14:paraId="51F0CE18" w14:textId="223A7C6C" w:rsidR="00C17080" w:rsidRPr="00FC5502" w:rsidRDefault="007316EA" w:rsidP="00547EF9">
      <w:pPr>
        <w:pStyle w:val="ListParagraph"/>
        <w:numPr>
          <w:ilvl w:val="2"/>
          <w:numId w:val="1"/>
        </w:numPr>
        <w:spacing w:line="240" w:lineRule="auto"/>
        <w:ind w:left="1174" w:right="567"/>
        <w:rPr>
          <w:rFonts w:cs="Arial"/>
          <w:b/>
          <w:sz w:val="20"/>
          <w:szCs w:val="20"/>
        </w:rPr>
      </w:pPr>
      <w:r w:rsidRPr="00FC5502">
        <w:rPr>
          <w:rFonts w:cs="Arial"/>
          <w:sz w:val="20"/>
          <w:szCs w:val="20"/>
        </w:rPr>
        <w:t xml:space="preserve">When an </w:t>
      </w:r>
      <w:r w:rsidR="00C17080" w:rsidRPr="00FC5502">
        <w:rPr>
          <w:rFonts w:cs="Arial"/>
          <w:sz w:val="20"/>
          <w:szCs w:val="20"/>
        </w:rPr>
        <w:t>Exoneration Penalty is accept</w:t>
      </w:r>
      <w:r w:rsidR="00BC596E" w:rsidRPr="00FC5502">
        <w:rPr>
          <w:rFonts w:cs="Arial"/>
          <w:sz w:val="20"/>
          <w:szCs w:val="20"/>
        </w:rPr>
        <w:t>ed</w:t>
      </w:r>
    </w:p>
    <w:p w14:paraId="073193E8" w14:textId="77777777" w:rsidR="00C17080" w:rsidRPr="00FC5502" w:rsidRDefault="00C17080" w:rsidP="00547EF9">
      <w:pPr>
        <w:pStyle w:val="ListParagraph"/>
        <w:numPr>
          <w:ilvl w:val="3"/>
          <w:numId w:val="1"/>
        </w:numPr>
        <w:spacing w:line="240" w:lineRule="auto"/>
        <w:ind w:left="1911" w:right="567"/>
        <w:rPr>
          <w:rFonts w:cs="Arial"/>
          <w:b/>
          <w:sz w:val="20"/>
          <w:szCs w:val="20"/>
        </w:rPr>
      </w:pPr>
      <w:r w:rsidRPr="00FC5502">
        <w:rPr>
          <w:rFonts w:cs="Arial"/>
          <w:sz w:val="20"/>
          <w:szCs w:val="20"/>
        </w:rPr>
        <w:t>Neither the board nor a protest committee may then revoke or remove the penalty.</w:t>
      </w:r>
    </w:p>
    <w:p w14:paraId="1BE8637F" w14:textId="38BE9342" w:rsidR="00C17080" w:rsidRPr="00FC5502" w:rsidRDefault="00C17080" w:rsidP="00547EF9">
      <w:pPr>
        <w:pStyle w:val="ListParagraph"/>
        <w:numPr>
          <w:ilvl w:val="3"/>
          <w:numId w:val="1"/>
        </w:numPr>
        <w:spacing w:line="240" w:lineRule="auto"/>
        <w:ind w:left="1911" w:right="567"/>
        <w:rPr>
          <w:rFonts w:cs="Arial"/>
          <w:b/>
          <w:sz w:val="20"/>
          <w:szCs w:val="20"/>
        </w:rPr>
      </w:pPr>
      <w:r w:rsidRPr="00FC5502">
        <w:rPr>
          <w:rFonts w:cs="Arial"/>
          <w:sz w:val="20"/>
          <w:szCs w:val="20"/>
        </w:rPr>
        <w:t xml:space="preserve">The boat shall not be penalised further in a protest hearing when the protest committee decides that it was appropriate to the facts found and the applicable rules. </w:t>
      </w:r>
    </w:p>
    <w:p w14:paraId="288B66F7" w14:textId="6BC0074A" w:rsidR="00C17080" w:rsidRPr="00875524" w:rsidRDefault="00C17080" w:rsidP="00875524">
      <w:pPr>
        <w:pStyle w:val="ListParagraph"/>
        <w:numPr>
          <w:ilvl w:val="1"/>
          <w:numId w:val="1"/>
        </w:numPr>
        <w:spacing w:line="240" w:lineRule="auto"/>
        <w:ind w:left="454" w:hanging="454"/>
        <w:rPr>
          <w:rFonts w:cs="Arial"/>
          <w:b/>
          <w:sz w:val="20"/>
          <w:szCs w:val="20"/>
        </w:rPr>
      </w:pPr>
      <w:r w:rsidRPr="00875524">
        <w:rPr>
          <w:rFonts w:cs="Arial"/>
          <w:b/>
          <w:sz w:val="20"/>
          <w:szCs w:val="20"/>
        </w:rPr>
        <w:t xml:space="preserve">Advisory Hearing </w:t>
      </w:r>
    </w:p>
    <w:p w14:paraId="78DA5A1D" w14:textId="30DC829F" w:rsidR="00C17080" w:rsidRPr="00FC5502" w:rsidRDefault="00C17080" w:rsidP="00875524">
      <w:pPr>
        <w:pStyle w:val="ListParagraph"/>
        <w:spacing w:line="240" w:lineRule="auto"/>
        <w:ind w:left="454" w:right="567"/>
        <w:rPr>
          <w:rFonts w:cs="Arial"/>
          <w:sz w:val="20"/>
          <w:szCs w:val="20"/>
        </w:rPr>
      </w:pPr>
      <w:r w:rsidRPr="00FC5502">
        <w:rPr>
          <w:rFonts w:cs="Arial"/>
          <w:sz w:val="20"/>
          <w:szCs w:val="20"/>
        </w:rPr>
        <w:t>When</w:t>
      </w:r>
      <w:r w:rsidR="00A007A9" w:rsidRPr="00FC5502">
        <w:rPr>
          <w:rFonts w:cs="Arial"/>
          <w:sz w:val="20"/>
          <w:szCs w:val="20"/>
        </w:rPr>
        <w:t xml:space="preserve"> there is an incident that will not result in the lodging of a protest </w:t>
      </w:r>
      <w:r w:rsidR="008B4EEC" w:rsidRPr="00FC5502">
        <w:rPr>
          <w:rFonts w:cs="Arial"/>
          <w:sz w:val="20"/>
          <w:szCs w:val="20"/>
        </w:rPr>
        <w:t>or a request for redress, a board</w:t>
      </w:r>
      <w:r w:rsidR="00A007A9" w:rsidRPr="00FC5502">
        <w:rPr>
          <w:rFonts w:cs="Arial"/>
          <w:sz w:val="20"/>
          <w:szCs w:val="20"/>
        </w:rPr>
        <w:t xml:space="preserve">, Protest Committee or Race Committee may request </w:t>
      </w:r>
      <w:r w:rsidR="008B4EEC" w:rsidRPr="00FC5502">
        <w:rPr>
          <w:rFonts w:cs="Arial"/>
          <w:sz w:val="20"/>
          <w:szCs w:val="20"/>
        </w:rPr>
        <w:t xml:space="preserve">an advisory incident with the Race Office, and notify any board involved in the incident. An Adviser will then call a hearing to learn what may have happened and will state whether any rules appears to have been broken, and by which board. A board may as a result notify the Race Office that she accepts an Exoneration Penalty when it applies to the incident, or choose to retire. </w:t>
      </w:r>
    </w:p>
    <w:p w14:paraId="6B1896C6" w14:textId="6C06735E" w:rsidR="008B4EEC" w:rsidRPr="00875524" w:rsidRDefault="008B4EEC" w:rsidP="00875524">
      <w:pPr>
        <w:pStyle w:val="ListParagraph"/>
        <w:numPr>
          <w:ilvl w:val="1"/>
          <w:numId w:val="1"/>
        </w:numPr>
        <w:spacing w:line="240" w:lineRule="auto"/>
        <w:ind w:left="454" w:hanging="454"/>
        <w:rPr>
          <w:rFonts w:cs="Arial"/>
          <w:b/>
          <w:sz w:val="20"/>
          <w:szCs w:val="20"/>
        </w:rPr>
      </w:pPr>
      <w:r w:rsidRPr="00875524">
        <w:rPr>
          <w:rFonts w:cs="Arial"/>
          <w:b/>
          <w:sz w:val="20"/>
          <w:szCs w:val="20"/>
        </w:rPr>
        <w:t xml:space="preserve">RYA </w:t>
      </w:r>
      <w:r w:rsidR="003868D7" w:rsidRPr="00875524">
        <w:rPr>
          <w:rFonts w:cs="Arial"/>
          <w:b/>
          <w:sz w:val="20"/>
          <w:szCs w:val="20"/>
        </w:rPr>
        <w:t xml:space="preserve">Arbitration </w:t>
      </w:r>
    </w:p>
    <w:p w14:paraId="785CF3E0" w14:textId="2E2B71BF" w:rsidR="008B4EEC" w:rsidRPr="00FC5502" w:rsidRDefault="008B4EEC" w:rsidP="00BF7EA7">
      <w:pPr>
        <w:pStyle w:val="ListParagraph"/>
        <w:numPr>
          <w:ilvl w:val="2"/>
          <w:numId w:val="1"/>
        </w:numPr>
        <w:spacing w:line="240" w:lineRule="auto"/>
        <w:ind w:left="1174" w:right="567"/>
        <w:rPr>
          <w:rFonts w:cs="Arial"/>
          <w:b/>
          <w:sz w:val="20"/>
          <w:szCs w:val="20"/>
        </w:rPr>
      </w:pPr>
      <w:r w:rsidRPr="00FC5502">
        <w:rPr>
          <w:rFonts w:cs="Arial"/>
          <w:sz w:val="20"/>
          <w:szCs w:val="20"/>
        </w:rPr>
        <w:t>When a protest or request for redress is lodge, a board may at the same time request RYA Arbitration, or the Protest Committee or Race Committee may offer it.</w:t>
      </w:r>
    </w:p>
    <w:p w14:paraId="4D02ADE6" w14:textId="2BBA2908" w:rsidR="005B4266" w:rsidRPr="00FC5502" w:rsidRDefault="008B4EEC" w:rsidP="00BF7EA7">
      <w:pPr>
        <w:pStyle w:val="ListParagraph"/>
        <w:numPr>
          <w:ilvl w:val="2"/>
          <w:numId w:val="1"/>
        </w:numPr>
        <w:spacing w:line="240" w:lineRule="auto"/>
        <w:ind w:left="1174" w:right="567"/>
        <w:rPr>
          <w:rFonts w:cs="Arial"/>
          <w:b/>
          <w:sz w:val="20"/>
          <w:szCs w:val="20"/>
        </w:rPr>
      </w:pPr>
      <w:r w:rsidRPr="00FC5502">
        <w:rPr>
          <w:rFonts w:cs="Arial"/>
          <w:sz w:val="20"/>
          <w:szCs w:val="20"/>
        </w:rPr>
        <w:t>If the parties and a member of the Protest or Race Committee agree that RYA Arbitration is suitable, an Arbitrator (who may be that member of the Protest Committee) will call a hearing conforming to section B of Part 5 of the Racing Rules of Sailing, expect that rule 64.1 (a) will not apply. Instead when the</w:t>
      </w:r>
      <w:r w:rsidR="00254C8F" w:rsidRPr="00FC5502">
        <w:rPr>
          <w:rFonts w:cs="Arial"/>
          <w:sz w:val="20"/>
          <w:szCs w:val="20"/>
        </w:rPr>
        <w:t xml:space="preserve"> Arbitrator decides that a board </w:t>
      </w:r>
      <w:r w:rsidRPr="00FC5502">
        <w:rPr>
          <w:rFonts w:cs="Arial"/>
          <w:sz w:val="20"/>
          <w:szCs w:val="20"/>
        </w:rPr>
        <w:t xml:space="preserve">that is a party to the arbitration hearing has broken a rule for which the Exoneration Penalty is available, the party will be invited to accept that penalty, and, if is accepted </w:t>
      </w:r>
      <w:r w:rsidR="00254C8F" w:rsidRPr="00FC5502">
        <w:rPr>
          <w:rFonts w:cs="Arial"/>
          <w:sz w:val="20"/>
          <w:szCs w:val="20"/>
        </w:rPr>
        <w:t>by a protested board, the protesting board</w:t>
      </w:r>
      <w:r w:rsidRPr="00FC5502">
        <w:rPr>
          <w:rFonts w:cs="Arial"/>
          <w:sz w:val="20"/>
          <w:szCs w:val="20"/>
        </w:rPr>
        <w:t xml:space="preserve"> will be allowed to withdraw the protest, changing rule 63.1.</w:t>
      </w:r>
    </w:p>
    <w:p w14:paraId="10627C26" w14:textId="231C3BF3" w:rsidR="005B4266" w:rsidRPr="00FC5502" w:rsidRDefault="008B4EEC" w:rsidP="00BF7EA7">
      <w:pPr>
        <w:pStyle w:val="ListParagraph"/>
        <w:numPr>
          <w:ilvl w:val="2"/>
          <w:numId w:val="1"/>
        </w:numPr>
        <w:spacing w:line="240" w:lineRule="auto"/>
        <w:ind w:left="1174" w:right="567"/>
        <w:rPr>
          <w:rFonts w:cs="Arial"/>
          <w:b/>
          <w:sz w:val="20"/>
          <w:szCs w:val="20"/>
        </w:rPr>
      </w:pPr>
      <w:r w:rsidRPr="00FC5502">
        <w:rPr>
          <w:rFonts w:cs="Arial"/>
          <w:sz w:val="20"/>
          <w:szCs w:val="20"/>
        </w:rPr>
        <w:t xml:space="preserve">When there is not an agreement to use RYA Arbitration, or </w:t>
      </w:r>
      <w:r w:rsidR="005B4266" w:rsidRPr="00FC5502">
        <w:rPr>
          <w:rFonts w:cs="Arial"/>
          <w:sz w:val="20"/>
          <w:szCs w:val="20"/>
        </w:rPr>
        <w:t>when, after RYA Arbitration, a protest is not withdrawn or the Exoneration Penalty is not applicable to the facts, there will be a normal protest hearing, at which the Arbitrator may be a member of the Protest Committee. Rule 66 and 70 (reopening and appeal, respectively) do not apply to the arbitration decision since this is not a protest committee decision or procedure. A board may still accept an Exoneration Penalty at a</w:t>
      </w:r>
      <w:r w:rsidR="00254C8F" w:rsidRPr="00FC5502">
        <w:rPr>
          <w:rFonts w:cs="Arial"/>
          <w:sz w:val="20"/>
          <w:szCs w:val="20"/>
        </w:rPr>
        <w:t>ny</w:t>
      </w:r>
      <w:r w:rsidR="005B4266" w:rsidRPr="00FC5502">
        <w:rPr>
          <w:rFonts w:cs="Arial"/>
          <w:sz w:val="20"/>
          <w:szCs w:val="20"/>
        </w:rPr>
        <w:t xml:space="preserve"> time before the start of a protest hearing and receive its protection from further penalization. She may also retire.</w:t>
      </w:r>
    </w:p>
    <w:p w14:paraId="46550334" w14:textId="00517BD2" w:rsidR="005B4266" w:rsidRPr="00FC5502" w:rsidRDefault="005B4266" w:rsidP="00BF7EA7">
      <w:pPr>
        <w:pStyle w:val="ListParagraph"/>
        <w:numPr>
          <w:ilvl w:val="2"/>
          <w:numId w:val="1"/>
        </w:numPr>
        <w:spacing w:line="240" w:lineRule="auto"/>
        <w:ind w:left="1174" w:right="567"/>
        <w:rPr>
          <w:rFonts w:cs="Arial"/>
          <w:sz w:val="20"/>
          <w:szCs w:val="20"/>
        </w:rPr>
      </w:pPr>
      <w:r w:rsidRPr="00FC5502">
        <w:rPr>
          <w:rFonts w:cs="Arial"/>
          <w:sz w:val="20"/>
          <w:szCs w:val="20"/>
        </w:rPr>
        <w:t>When redress is offered and accepted at the RYA Arbitration, all parties the Protest Committee or Race Committee may seek.</w:t>
      </w:r>
    </w:p>
    <w:p w14:paraId="3C62F325" w14:textId="036DE441" w:rsidR="00254C8F" w:rsidRPr="00875524" w:rsidRDefault="003868D7" w:rsidP="00875524">
      <w:pPr>
        <w:pStyle w:val="ListParagraph"/>
        <w:numPr>
          <w:ilvl w:val="1"/>
          <w:numId w:val="1"/>
        </w:numPr>
        <w:spacing w:line="240" w:lineRule="auto"/>
        <w:ind w:left="454" w:hanging="454"/>
        <w:rPr>
          <w:rFonts w:cs="Arial"/>
          <w:b/>
          <w:sz w:val="20"/>
          <w:szCs w:val="20"/>
        </w:rPr>
      </w:pPr>
      <w:r w:rsidRPr="00875524">
        <w:rPr>
          <w:rFonts w:cs="Arial"/>
          <w:b/>
          <w:sz w:val="20"/>
          <w:szCs w:val="20"/>
        </w:rPr>
        <w:t>Protest and Requests for Redress</w:t>
      </w:r>
    </w:p>
    <w:p w14:paraId="0D349B4B" w14:textId="66E98750" w:rsidR="00254C8F" w:rsidRPr="00FC5502" w:rsidRDefault="00254C8F" w:rsidP="00BF7EA7">
      <w:pPr>
        <w:pStyle w:val="ListParagraph"/>
        <w:numPr>
          <w:ilvl w:val="2"/>
          <w:numId w:val="1"/>
        </w:numPr>
        <w:spacing w:line="240" w:lineRule="auto"/>
        <w:ind w:left="1174" w:right="567"/>
        <w:rPr>
          <w:rFonts w:cs="Arial"/>
          <w:sz w:val="20"/>
          <w:szCs w:val="20"/>
        </w:rPr>
      </w:pPr>
      <w:r w:rsidRPr="00FC5502">
        <w:rPr>
          <w:rFonts w:cs="Arial"/>
          <w:sz w:val="20"/>
          <w:szCs w:val="20"/>
        </w:rPr>
        <w:t>Protest forms are available from the registration desk. Protests and requests for redress or reopening shall be delivered there within the appropriate time limit.</w:t>
      </w:r>
    </w:p>
    <w:p w14:paraId="52B87EE2" w14:textId="53563D9E" w:rsidR="00254C8F" w:rsidRPr="00FC5502" w:rsidRDefault="00254C8F" w:rsidP="00BF7EA7">
      <w:pPr>
        <w:pStyle w:val="ListParagraph"/>
        <w:numPr>
          <w:ilvl w:val="2"/>
          <w:numId w:val="1"/>
        </w:numPr>
        <w:spacing w:line="240" w:lineRule="auto"/>
        <w:ind w:left="1174" w:right="567"/>
        <w:rPr>
          <w:rFonts w:cs="Arial"/>
          <w:sz w:val="20"/>
          <w:szCs w:val="20"/>
        </w:rPr>
      </w:pPr>
      <w:r w:rsidRPr="00FC5502">
        <w:rPr>
          <w:rFonts w:cs="Arial"/>
          <w:sz w:val="20"/>
          <w:szCs w:val="20"/>
        </w:rPr>
        <w:t>For each fleet the protest time limit is 30 minutes after the last boat has finished the last race of the day.</w:t>
      </w:r>
    </w:p>
    <w:p w14:paraId="4F74A46B" w14:textId="77777777" w:rsidR="00254C8F" w:rsidRPr="00FC5502" w:rsidRDefault="00254C8F" w:rsidP="00BF7EA7">
      <w:pPr>
        <w:pStyle w:val="ListParagraph"/>
        <w:numPr>
          <w:ilvl w:val="2"/>
          <w:numId w:val="1"/>
        </w:numPr>
        <w:spacing w:line="240" w:lineRule="auto"/>
        <w:ind w:left="1174" w:right="567"/>
        <w:rPr>
          <w:rFonts w:cs="Arial"/>
          <w:sz w:val="20"/>
          <w:szCs w:val="20"/>
        </w:rPr>
      </w:pPr>
      <w:r w:rsidRPr="00FC5502">
        <w:rPr>
          <w:rFonts w:cs="Arial"/>
          <w:sz w:val="20"/>
          <w:szCs w:val="20"/>
        </w:rPr>
        <w:t>Notices will be posted within 30 minutes of the protest time limit to inform competitors of hearings in which they are parties or named as witnesses.  The location and time of hearings will be posted.</w:t>
      </w:r>
    </w:p>
    <w:p w14:paraId="3EE40976" w14:textId="52DF6227" w:rsidR="00254C8F" w:rsidRPr="00FC5502" w:rsidRDefault="00254C8F" w:rsidP="00BF7EA7">
      <w:pPr>
        <w:pStyle w:val="ListParagraph"/>
        <w:numPr>
          <w:ilvl w:val="2"/>
          <w:numId w:val="1"/>
        </w:numPr>
        <w:spacing w:line="240" w:lineRule="auto"/>
        <w:ind w:left="1174" w:right="567"/>
        <w:rPr>
          <w:rFonts w:cs="Arial"/>
          <w:sz w:val="20"/>
          <w:szCs w:val="20"/>
        </w:rPr>
      </w:pPr>
      <w:r w:rsidRPr="00FC5502">
        <w:rPr>
          <w:rFonts w:cs="Arial"/>
          <w:sz w:val="20"/>
          <w:szCs w:val="20"/>
        </w:rPr>
        <w:t>Breaches of instructions 1, 7, 14, 15, 16 and 20 will not be grounds for protest by a board.  This changes rule 60.1.  Penalties for these breaches may be less than disqualification if the Protest Committee so decides</w:t>
      </w:r>
      <w:r w:rsidR="00E478D4" w:rsidRPr="00FC5502">
        <w:rPr>
          <w:rFonts w:cs="Arial"/>
          <w:sz w:val="20"/>
          <w:szCs w:val="20"/>
        </w:rPr>
        <w:t>.</w:t>
      </w:r>
    </w:p>
    <w:p w14:paraId="64774781" w14:textId="3826115A" w:rsidR="00C40336" w:rsidRPr="00FC5502" w:rsidRDefault="00E478D4" w:rsidP="00BF7EA7">
      <w:pPr>
        <w:pStyle w:val="ListParagraph"/>
        <w:numPr>
          <w:ilvl w:val="2"/>
          <w:numId w:val="1"/>
        </w:numPr>
        <w:spacing w:after="120" w:line="240" w:lineRule="auto"/>
        <w:ind w:left="1174" w:right="567"/>
        <w:contextualSpacing w:val="0"/>
        <w:rPr>
          <w:rFonts w:cs="Arial"/>
          <w:sz w:val="20"/>
          <w:szCs w:val="20"/>
        </w:rPr>
      </w:pPr>
      <w:r w:rsidRPr="00FC5502">
        <w:rPr>
          <w:rFonts w:cs="Arial"/>
          <w:sz w:val="20"/>
          <w:szCs w:val="20"/>
        </w:rPr>
        <w:t xml:space="preserve">A request for redress from a Protest Committee decision shall be delivered no later than 30 minutes after the decision was posted. The changes rule 62.2. </w:t>
      </w:r>
    </w:p>
    <w:p w14:paraId="3D8D5937" w14:textId="6CB6FD67" w:rsidR="003868D7" w:rsidRPr="00875524" w:rsidRDefault="003868D7" w:rsidP="00875524">
      <w:pPr>
        <w:pStyle w:val="ListParagraph"/>
        <w:numPr>
          <w:ilvl w:val="0"/>
          <w:numId w:val="1"/>
        </w:numPr>
        <w:spacing w:line="240" w:lineRule="auto"/>
        <w:ind w:left="454" w:right="567" w:hanging="454"/>
        <w:rPr>
          <w:rFonts w:cs="Arial"/>
          <w:b/>
          <w:sz w:val="20"/>
          <w:szCs w:val="20"/>
        </w:rPr>
      </w:pPr>
      <w:r w:rsidRPr="00875524">
        <w:rPr>
          <w:rFonts w:cs="Arial"/>
          <w:b/>
          <w:sz w:val="20"/>
          <w:szCs w:val="20"/>
        </w:rPr>
        <w:t>SCORING</w:t>
      </w:r>
    </w:p>
    <w:p w14:paraId="29E81F9D" w14:textId="22849F91" w:rsidR="00701083" w:rsidRPr="00875524" w:rsidRDefault="00701083" w:rsidP="00875524">
      <w:pPr>
        <w:pStyle w:val="ListParagraph"/>
        <w:numPr>
          <w:ilvl w:val="1"/>
          <w:numId w:val="1"/>
        </w:numPr>
        <w:spacing w:line="240" w:lineRule="auto"/>
        <w:ind w:left="454" w:hanging="454"/>
        <w:rPr>
          <w:rFonts w:cs="Arial"/>
          <w:b/>
          <w:sz w:val="20"/>
          <w:szCs w:val="20"/>
        </w:rPr>
      </w:pPr>
      <w:r w:rsidRPr="00875524">
        <w:rPr>
          <w:rFonts w:cs="Arial"/>
          <w:b/>
          <w:sz w:val="20"/>
          <w:szCs w:val="20"/>
        </w:rPr>
        <w:t>Points System</w:t>
      </w:r>
    </w:p>
    <w:p w14:paraId="36F5ED72" w14:textId="77777777" w:rsidR="00E8514C" w:rsidRPr="00FC5502" w:rsidRDefault="00E8514C" w:rsidP="00875524">
      <w:pPr>
        <w:pStyle w:val="ListParagraph"/>
        <w:spacing w:line="240" w:lineRule="auto"/>
        <w:ind w:left="454" w:right="567"/>
        <w:rPr>
          <w:rFonts w:cs="Arial"/>
          <w:sz w:val="20"/>
          <w:szCs w:val="20"/>
        </w:rPr>
      </w:pPr>
      <w:r w:rsidRPr="00FC5502">
        <w:rPr>
          <w:rFonts w:cs="Arial"/>
          <w:sz w:val="20"/>
          <w:szCs w:val="20"/>
        </w:rPr>
        <w:t>The low points scoring system (RRS Appendix A) will be used as follows:</w:t>
      </w:r>
    </w:p>
    <w:p w14:paraId="13A2F42D" w14:textId="77777777" w:rsidR="00E8514C" w:rsidRPr="00FC5502" w:rsidRDefault="00E8514C" w:rsidP="00875524">
      <w:pPr>
        <w:pStyle w:val="ListParagraph"/>
        <w:spacing w:line="240" w:lineRule="auto"/>
        <w:ind w:left="360" w:right="567" w:firstLine="94"/>
        <w:rPr>
          <w:rFonts w:cs="Arial"/>
          <w:sz w:val="20"/>
          <w:szCs w:val="20"/>
        </w:rPr>
      </w:pPr>
      <w:r w:rsidRPr="00FC5502">
        <w:rPr>
          <w:rFonts w:cs="Arial"/>
          <w:sz w:val="20"/>
          <w:szCs w:val="20"/>
        </w:rPr>
        <w:t>1</w:t>
      </w:r>
      <w:r w:rsidRPr="00FC5502">
        <w:rPr>
          <w:rFonts w:cs="Arial"/>
          <w:sz w:val="20"/>
          <w:szCs w:val="20"/>
          <w:vertAlign w:val="superscript"/>
        </w:rPr>
        <w:t>st</w:t>
      </w:r>
      <w:r w:rsidRPr="00FC5502">
        <w:rPr>
          <w:rFonts w:cs="Arial"/>
          <w:sz w:val="20"/>
          <w:szCs w:val="20"/>
        </w:rPr>
        <w:t xml:space="preserve"> place   =  1 point</w:t>
      </w:r>
    </w:p>
    <w:p w14:paraId="6D7E19F1" w14:textId="77777777" w:rsidR="00E8514C" w:rsidRPr="00FC5502" w:rsidRDefault="00E8514C" w:rsidP="00875524">
      <w:pPr>
        <w:pStyle w:val="ListParagraph"/>
        <w:spacing w:line="240" w:lineRule="auto"/>
        <w:ind w:left="360" w:right="567" w:firstLine="94"/>
        <w:rPr>
          <w:rFonts w:cs="Arial"/>
          <w:sz w:val="20"/>
          <w:szCs w:val="20"/>
        </w:rPr>
      </w:pPr>
      <w:r w:rsidRPr="00FC5502">
        <w:rPr>
          <w:rFonts w:cs="Arial"/>
          <w:sz w:val="20"/>
          <w:szCs w:val="20"/>
        </w:rPr>
        <w:t>2</w:t>
      </w:r>
      <w:r w:rsidRPr="00FC5502">
        <w:rPr>
          <w:rFonts w:cs="Arial"/>
          <w:sz w:val="20"/>
          <w:szCs w:val="20"/>
          <w:vertAlign w:val="superscript"/>
        </w:rPr>
        <w:t>nd</w:t>
      </w:r>
      <w:r w:rsidRPr="00FC5502">
        <w:rPr>
          <w:rFonts w:cs="Arial"/>
          <w:sz w:val="20"/>
          <w:szCs w:val="20"/>
        </w:rPr>
        <w:t xml:space="preserve"> place  =  2 points</w:t>
      </w:r>
    </w:p>
    <w:p w14:paraId="695D47CF" w14:textId="2021E189" w:rsidR="00C11E83" w:rsidRPr="00FC5502" w:rsidRDefault="00E8514C" w:rsidP="00875524">
      <w:pPr>
        <w:pStyle w:val="ListParagraph"/>
        <w:spacing w:line="240" w:lineRule="auto"/>
        <w:ind w:left="360" w:right="567" w:firstLine="94"/>
        <w:rPr>
          <w:rFonts w:cs="Arial"/>
          <w:sz w:val="20"/>
          <w:szCs w:val="20"/>
        </w:rPr>
      </w:pPr>
      <w:r w:rsidRPr="00FC5502">
        <w:rPr>
          <w:rFonts w:cs="Arial"/>
          <w:sz w:val="20"/>
          <w:szCs w:val="20"/>
        </w:rPr>
        <w:t>3</w:t>
      </w:r>
      <w:r w:rsidRPr="00FC5502">
        <w:rPr>
          <w:rFonts w:cs="Arial"/>
          <w:sz w:val="20"/>
          <w:szCs w:val="20"/>
          <w:vertAlign w:val="superscript"/>
        </w:rPr>
        <w:t>rd</w:t>
      </w:r>
      <w:r w:rsidRPr="00FC5502">
        <w:rPr>
          <w:rFonts w:cs="Arial"/>
          <w:sz w:val="20"/>
          <w:szCs w:val="20"/>
        </w:rPr>
        <w:t xml:space="preserve"> place  =  3 points</w:t>
      </w:r>
    </w:p>
    <w:p w14:paraId="3A98BE0B" w14:textId="10BF90C7" w:rsidR="00C11E83" w:rsidRPr="00C11E83" w:rsidRDefault="00C11E83" w:rsidP="00875524">
      <w:pPr>
        <w:pStyle w:val="ListParagraph"/>
        <w:numPr>
          <w:ilvl w:val="1"/>
          <w:numId w:val="1"/>
        </w:numPr>
        <w:spacing w:line="240" w:lineRule="auto"/>
        <w:ind w:left="454" w:hanging="454"/>
        <w:rPr>
          <w:rFonts w:cs="Arial"/>
          <w:sz w:val="20"/>
          <w:szCs w:val="20"/>
        </w:rPr>
      </w:pPr>
      <w:r w:rsidRPr="00C11E83">
        <w:rPr>
          <w:rFonts w:cs="Arial"/>
          <w:sz w:val="20"/>
          <w:szCs w:val="20"/>
        </w:rPr>
        <w:t>One race is required to be completed to constitute a series</w:t>
      </w:r>
    </w:p>
    <w:p w14:paraId="5EBD50EA" w14:textId="7349775B" w:rsidR="00E8514C" w:rsidRPr="00875524" w:rsidRDefault="00E8514C" w:rsidP="00875524">
      <w:pPr>
        <w:pStyle w:val="ListParagraph"/>
        <w:numPr>
          <w:ilvl w:val="1"/>
          <w:numId w:val="1"/>
        </w:numPr>
        <w:spacing w:line="240" w:lineRule="auto"/>
        <w:ind w:left="454" w:hanging="454"/>
        <w:rPr>
          <w:rFonts w:cs="Arial"/>
          <w:b/>
          <w:sz w:val="20"/>
          <w:szCs w:val="20"/>
        </w:rPr>
      </w:pPr>
      <w:r w:rsidRPr="00875524">
        <w:rPr>
          <w:rFonts w:cs="Arial"/>
          <w:b/>
          <w:sz w:val="20"/>
          <w:szCs w:val="20"/>
        </w:rPr>
        <w:t>Discards</w:t>
      </w:r>
    </w:p>
    <w:p w14:paraId="05734AFC" w14:textId="5ABBD7F1" w:rsidR="00E8514C" w:rsidRPr="00FC5502" w:rsidRDefault="00E8514C" w:rsidP="00875524">
      <w:pPr>
        <w:pStyle w:val="ListParagraph"/>
        <w:spacing w:line="240" w:lineRule="auto"/>
        <w:ind w:left="360" w:right="567" w:firstLine="94"/>
        <w:rPr>
          <w:rFonts w:cs="Arial"/>
          <w:sz w:val="20"/>
          <w:szCs w:val="20"/>
        </w:rPr>
      </w:pPr>
      <w:r w:rsidRPr="00FC5502">
        <w:rPr>
          <w:rFonts w:cs="Arial"/>
          <w:sz w:val="20"/>
          <w:szCs w:val="20"/>
        </w:rPr>
        <w:t>3 races completed   =  1 discard</w:t>
      </w:r>
    </w:p>
    <w:p w14:paraId="331050B5" w14:textId="7598B234" w:rsidR="00E8514C" w:rsidRPr="00FC5502" w:rsidRDefault="00E8514C" w:rsidP="00875524">
      <w:pPr>
        <w:pStyle w:val="ListParagraph"/>
        <w:spacing w:line="240" w:lineRule="auto"/>
        <w:ind w:left="360" w:right="567" w:firstLine="94"/>
        <w:rPr>
          <w:rFonts w:cs="Arial"/>
          <w:sz w:val="20"/>
          <w:szCs w:val="20"/>
        </w:rPr>
      </w:pPr>
      <w:r w:rsidRPr="00FC5502">
        <w:rPr>
          <w:rFonts w:cs="Arial"/>
          <w:sz w:val="20"/>
          <w:szCs w:val="20"/>
        </w:rPr>
        <w:t>7 races completed   =  2 discards</w:t>
      </w:r>
    </w:p>
    <w:p w14:paraId="42BE8C84" w14:textId="283A0A3D" w:rsidR="00E8514C" w:rsidRDefault="00E8514C" w:rsidP="00875524">
      <w:pPr>
        <w:pStyle w:val="ListParagraph"/>
        <w:spacing w:line="240" w:lineRule="auto"/>
        <w:ind w:left="360" w:right="567" w:firstLine="94"/>
        <w:rPr>
          <w:rFonts w:cs="Arial"/>
          <w:sz w:val="20"/>
          <w:szCs w:val="20"/>
        </w:rPr>
      </w:pPr>
      <w:r w:rsidRPr="00FC5502">
        <w:rPr>
          <w:rFonts w:cs="Arial"/>
          <w:sz w:val="20"/>
          <w:szCs w:val="20"/>
        </w:rPr>
        <w:t>9 races completed   =  3 discards</w:t>
      </w:r>
    </w:p>
    <w:p w14:paraId="6AAEE040" w14:textId="3DA192CF" w:rsidR="00647626" w:rsidRPr="00FC5502" w:rsidRDefault="00647626" w:rsidP="00BF7EA7">
      <w:pPr>
        <w:pStyle w:val="ListParagraph"/>
        <w:spacing w:line="240" w:lineRule="auto"/>
        <w:ind w:left="360" w:right="567" w:firstLine="94"/>
        <w:rPr>
          <w:rFonts w:cs="Arial"/>
          <w:sz w:val="20"/>
          <w:szCs w:val="20"/>
        </w:rPr>
      </w:pPr>
      <w:r>
        <w:rPr>
          <w:rFonts w:cs="Arial"/>
          <w:sz w:val="20"/>
          <w:szCs w:val="20"/>
        </w:rPr>
        <w:lastRenderedPageBreak/>
        <w:t>This amends A.2</w:t>
      </w:r>
    </w:p>
    <w:p w14:paraId="1FD61752" w14:textId="7376B6F6" w:rsidR="00E8514C" w:rsidRPr="00875524" w:rsidRDefault="00E8514C" w:rsidP="00875524">
      <w:pPr>
        <w:pStyle w:val="ListParagraph"/>
        <w:numPr>
          <w:ilvl w:val="1"/>
          <w:numId w:val="1"/>
        </w:numPr>
        <w:spacing w:line="240" w:lineRule="auto"/>
        <w:ind w:left="454" w:hanging="454"/>
        <w:rPr>
          <w:rFonts w:cs="Arial"/>
          <w:b/>
          <w:sz w:val="20"/>
          <w:szCs w:val="20"/>
        </w:rPr>
      </w:pPr>
      <w:r w:rsidRPr="00875524">
        <w:rPr>
          <w:rFonts w:cs="Arial"/>
          <w:b/>
          <w:sz w:val="20"/>
          <w:szCs w:val="20"/>
        </w:rPr>
        <w:t>Team Scoring</w:t>
      </w:r>
    </w:p>
    <w:p w14:paraId="6474E4B4" w14:textId="265B7F73" w:rsidR="00E8514C" w:rsidRPr="00FC5502" w:rsidRDefault="00006C1E" w:rsidP="00BF7EA7">
      <w:pPr>
        <w:pStyle w:val="ListParagraph"/>
        <w:numPr>
          <w:ilvl w:val="2"/>
          <w:numId w:val="1"/>
        </w:numPr>
        <w:spacing w:line="240" w:lineRule="auto"/>
        <w:ind w:left="1174" w:right="567"/>
        <w:rPr>
          <w:rFonts w:cs="Arial"/>
          <w:sz w:val="20"/>
          <w:szCs w:val="20"/>
        </w:rPr>
      </w:pPr>
      <w:r w:rsidRPr="00FC5502">
        <w:rPr>
          <w:rFonts w:cs="Arial"/>
          <w:sz w:val="20"/>
          <w:szCs w:val="20"/>
        </w:rPr>
        <w:t xml:space="preserve">The team with the lowest score will win; this is based on </w:t>
      </w:r>
      <w:r w:rsidR="00647626">
        <w:rPr>
          <w:rFonts w:cs="Arial"/>
          <w:sz w:val="20"/>
          <w:szCs w:val="20"/>
        </w:rPr>
        <w:t xml:space="preserve">overall </w:t>
      </w:r>
      <w:r w:rsidRPr="00FC5502">
        <w:rPr>
          <w:rFonts w:cs="Arial"/>
          <w:sz w:val="20"/>
          <w:szCs w:val="20"/>
        </w:rPr>
        <w:t>place</w:t>
      </w:r>
      <w:r w:rsidR="00647626">
        <w:rPr>
          <w:rFonts w:cs="Arial"/>
          <w:sz w:val="20"/>
          <w:szCs w:val="20"/>
        </w:rPr>
        <w:t>s</w:t>
      </w:r>
      <w:r w:rsidRPr="00FC5502">
        <w:rPr>
          <w:rFonts w:cs="Arial"/>
          <w:sz w:val="20"/>
          <w:szCs w:val="20"/>
        </w:rPr>
        <w:t xml:space="preserve"> not points</w:t>
      </w:r>
      <w:r w:rsidR="00647626">
        <w:rPr>
          <w:rFonts w:cs="Arial"/>
          <w:sz w:val="20"/>
          <w:szCs w:val="20"/>
        </w:rPr>
        <w:t>.</w:t>
      </w:r>
    </w:p>
    <w:p w14:paraId="764D6941" w14:textId="1F351CD2" w:rsidR="00CD0063" w:rsidRPr="00FC5502" w:rsidRDefault="00CD0063" w:rsidP="00BF7EA7">
      <w:pPr>
        <w:pStyle w:val="ListParagraph"/>
        <w:numPr>
          <w:ilvl w:val="2"/>
          <w:numId w:val="1"/>
        </w:numPr>
        <w:spacing w:line="240" w:lineRule="auto"/>
        <w:ind w:left="1174" w:right="567"/>
        <w:rPr>
          <w:rFonts w:cs="Arial"/>
          <w:sz w:val="20"/>
          <w:szCs w:val="20"/>
        </w:rPr>
      </w:pPr>
      <w:r w:rsidRPr="00FC5502">
        <w:rPr>
          <w:rFonts w:cs="Arial"/>
          <w:sz w:val="20"/>
          <w:szCs w:val="20"/>
        </w:rPr>
        <w:t>To calculate each team’s score, add together the positions of the six highest placed sailors</w:t>
      </w:r>
      <w:r w:rsidR="00647626">
        <w:rPr>
          <w:rFonts w:cs="Arial"/>
          <w:sz w:val="20"/>
          <w:szCs w:val="20"/>
        </w:rPr>
        <w:t xml:space="preserve"> overall</w:t>
      </w:r>
      <w:r w:rsidRPr="00FC5502">
        <w:rPr>
          <w:rFonts w:cs="Arial"/>
          <w:sz w:val="20"/>
          <w:szCs w:val="20"/>
        </w:rPr>
        <w:t xml:space="preserve"> (these can be from one fleet or a num</w:t>
      </w:r>
      <w:r w:rsidR="00A061E1" w:rsidRPr="00FC5502">
        <w:rPr>
          <w:rFonts w:cs="Arial"/>
          <w:sz w:val="20"/>
          <w:szCs w:val="20"/>
        </w:rPr>
        <w:t>b</w:t>
      </w:r>
      <w:r w:rsidRPr="00FC5502">
        <w:rPr>
          <w:rFonts w:cs="Arial"/>
          <w:sz w:val="20"/>
          <w:szCs w:val="20"/>
        </w:rPr>
        <w:t>er of fleets)</w:t>
      </w:r>
    </w:p>
    <w:p w14:paraId="7F5B4ADF" w14:textId="5E3352B2" w:rsidR="00A007A9" w:rsidRPr="00FC5502" w:rsidRDefault="00A061E1" w:rsidP="00BF7EA7">
      <w:pPr>
        <w:pStyle w:val="ListParagraph"/>
        <w:numPr>
          <w:ilvl w:val="2"/>
          <w:numId w:val="1"/>
        </w:numPr>
        <w:spacing w:line="240" w:lineRule="auto"/>
        <w:ind w:left="1174" w:right="567"/>
        <w:rPr>
          <w:rFonts w:cs="Arial"/>
          <w:sz w:val="20"/>
          <w:szCs w:val="20"/>
        </w:rPr>
      </w:pPr>
      <w:r w:rsidRPr="00FC5502">
        <w:rPr>
          <w:rFonts w:cs="Arial"/>
          <w:sz w:val="20"/>
          <w:szCs w:val="20"/>
        </w:rPr>
        <w:t xml:space="preserve">If a club enters a team with less than six sailors, the missing scores will be created by taking the number of sailors in the largest fleet and adding 1. This should be calculated for each sailor missing to give a team score of six overall placings. </w:t>
      </w:r>
    </w:p>
    <w:p w14:paraId="046670FE" w14:textId="20896AB3" w:rsidR="00647626" w:rsidRPr="00D93717" w:rsidRDefault="00647626" w:rsidP="00BF7EA7">
      <w:pPr>
        <w:pStyle w:val="ListParagraph"/>
        <w:numPr>
          <w:ilvl w:val="2"/>
          <w:numId w:val="1"/>
        </w:numPr>
        <w:spacing w:line="240" w:lineRule="auto"/>
        <w:ind w:left="1174" w:right="567"/>
        <w:rPr>
          <w:rFonts w:cs="Arial"/>
          <w:sz w:val="20"/>
          <w:szCs w:val="20"/>
        </w:rPr>
      </w:pPr>
      <w:r w:rsidRPr="00D93717">
        <w:rPr>
          <w:rFonts w:cs="Arial"/>
          <w:sz w:val="20"/>
          <w:szCs w:val="20"/>
        </w:rPr>
        <w:t xml:space="preserve">In the case where there is a tie, those teams’ </w:t>
      </w:r>
      <w:r w:rsidR="00796AC6" w:rsidRPr="00D93717">
        <w:rPr>
          <w:rFonts w:cs="Arial"/>
          <w:sz w:val="20"/>
          <w:szCs w:val="20"/>
        </w:rPr>
        <w:t xml:space="preserve">6 sailors overall place </w:t>
      </w:r>
      <w:r w:rsidRPr="00D93717">
        <w:rPr>
          <w:rFonts w:cs="Arial"/>
          <w:sz w:val="20"/>
          <w:szCs w:val="20"/>
        </w:rPr>
        <w:t>shall be listed in order of best to worst and at the first point(s) of difference the tie shall be broken in favour of the board(s) with the best score(s).</w:t>
      </w:r>
    </w:p>
    <w:p w14:paraId="27BE00FB" w14:textId="397D7168" w:rsidR="00C2535D" w:rsidRDefault="002845CD" w:rsidP="00BF7EA7">
      <w:pPr>
        <w:pStyle w:val="ListParagraph"/>
        <w:numPr>
          <w:ilvl w:val="2"/>
          <w:numId w:val="1"/>
        </w:numPr>
        <w:spacing w:line="240" w:lineRule="auto"/>
        <w:ind w:left="1174" w:right="567"/>
        <w:rPr>
          <w:rFonts w:cs="Arial"/>
          <w:sz w:val="20"/>
          <w:szCs w:val="20"/>
        </w:rPr>
      </w:pPr>
      <w:r>
        <w:rPr>
          <w:rFonts w:cs="Arial"/>
          <w:sz w:val="20"/>
          <w:szCs w:val="20"/>
        </w:rPr>
        <w:t>If a tie remains between two or more boards, they shall be ranked in order of their scores in the last race. Any remaining ties shall be broken by using the tied boats’ scores in the next-to-last race and so on until all ties are broken. These scores shall be used even if some of them are excluded scores.</w:t>
      </w:r>
    </w:p>
    <w:p w14:paraId="1C74647F" w14:textId="77777777" w:rsidR="002845CD" w:rsidRPr="002845CD" w:rsidRDefault="002845CD" w:rsidP="002845CD">
      <w:pPr>
        <w:pStyle w:val="ListParagraph"/>
        <w:spacing w:line="240" w:lineRule="auto"/>
        <w:ind w:left="1117" w:right="567"/>
        <w:rPr>
          <w:rFonts w:cs="Arial"/>
          <w:sz w:val="20"/>
          <w:szCs w:val="20"/>
        </w:rPr>
      </w:pPr>
    </w:p>
    <w:p w14:paraId="3B520443" w14:textId="6B9DF366" w:rsidR="00D6269D" w:rsidRPr="00FC5502" w:rsidRDefault="00A061E1"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SAFETY REGULATIONS</w:t>
      </w:r>
    </w:p>
    <w:p w14:paraId="258F76C9" w14:textId="734DB24B" w:rsidR="00A061E1" w:rsidRPr="00FC5502"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All competitors shall wear a personal flotation device at all times when afloat, except briefly when changing or adjusting clothing or personal equipment. Wet suits, dry suits and windsurfing harnesses are not personal flotation devices.  This changes rule 40.1.</w:t>
      </w:r>
    </w:p>
    <w:p w14:paraId="2D09F367" w14:textId="77777777" w:rsidR="00A061E1" w:rsidRPr="00FC5502"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A board that retires from a race shall notify the race committee as soon as possible.</w:t>
      </w:r>
    </w:p>
    <w:p w14:paraId="461495CC" w14:textId="77777777" w:rsidR="00A061E1" w:rsidRPr="00FC5502"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Boards wishing to sail ashore before the end of the day’s racing shall not do so unless authorized by a safety boat.  The safety boat will instruct boats in the procedure for returning ashore.</w:t>
      </w:r>
    </w:p>
    <w:p w14:paraId="69798E47" w14:textId="1EC3968B" w:rsidR="00A061E1" w:rsidRPr="00FC5502"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Boards shall follow the instructions of the safety boats. Failure to do so will be reported to the race committee, which may protest the boat.  Boats penalised under this instruction may be scored DNE, or such other penalty that the protest committee may decide. This changes rule 64.1(a).</w:t>
      </w:r>
    </w:p>
    <w:p w14:paraId="67EF90AB" w14:textId="6C8DEE4C" w:rsidR="00A061E1"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Outside Help:  Penalties for breaches of rule 41 (Outside Help) will be at the discretion of the protest committee.  Any outside help shall be reported to the protest committee on a form available from the race office or the protest desk before the protest time limit on the day concerned.</w:t>
      </w:r>
    </w:p>
    <w:p w14:paraId="0A53650A" w14:textId="77777777" w:rsidR="005C3F03" w:rsidRPr="00FC5502" w:rsidRDefault="005C3F03" w:rsidP="005C3F03">
      <w:pPr>
        <w:pStyle w:val="ListParagraph"/>
        <w:spacing w:line="240" w:lineRule="auto"/>
        <w:ind w:left="360"/>
        <w:rPr>
          <w:rFonts w:cs="Arial"/>
          <w:sz w:val="20"/>
          <w:szCs w:val="20"/>
        </w:rPr>
      </w:pPr>
    </w:p>
    <w:p w14:paraId="27335A12" w14:textId="4D6BCAB6" w:rsidR="00A061E1" w:rsidRPr="00875524" w:rsidRDefault="00A061E1"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SUPPORT BOATS</w:t>
      </w:r>
    </w:p>
    <w:p w14:paraId="3B4C93B7" w14:textId="78A487F5" w:rsidR="00A061E1" w:rsidRPr="00FC5502" w:rsidRDefault="00A061E1" w:rsidP="00875524">
      <w:pPr>
        <w:pStyle w:val="ListParagraph"/>
        <w:numPr>
          <w:ilvl w:val="1"/>
          <w:numId w:val="1"/>
        </w:numPr>
        <w:spacing w:line="240" w:lineRule="auto"/>
        <w:ind w:left="454" w:hanging="454"/>
        <w:rPr>
          <w:rFonts w:cs="Arial"/>
          <w:sz w:val="20"/>
          <w:szCs w:val="20"/>
        </w:rPr>
      </w:pPr>
      <w:r w:rsidRPr="00FC5502">
        <w:rPr>
          <w:rFonts w:cs="Arial"/>
          <w:sz w:val="20"/>
          <w:szCs w:val="20"/>
        </w:rPr>
        <w:t>On</w:t>
      </w:r>
      <w:r w:rsidR="00647626">
        <w:rPr>
          <w:rFonts w:cs="Arial"/>
          <w:sz w:val="20"/>
          <w:szCs w:val="20"/>
        </w:rPr>
        <w:t>ly the official coach and safety</w:t>
      </w:r>
      <w:r w:rsidRPr="00FC5502">
        <w:rPr>
          <w:rFonts w:cs="Arial"/>
          <w:sz w:val="20"/>
          <w:szCs w:val="20"/>
        </w:rPr>
        <w:t xml:space="preserve"> boats appointed by the organising authority may;</w:t>
      </w:r>
    </w:p>
    <w:p w14:paraId="03CBA708" w14:textId="261B5D2C" w:rsidR="00A061E1" w:rsidRPr="00FC5502" w:rsidRDefault="00A061E1" w:rsidP="00BF7EA7">
      <w:pPr>
        <w:pStyle w:val="ListParagraph"/>
        <w:numPr>
          <w:ilvl w:val="2"/>
          <w:numId w:val="1"/>
        </w:numPr>
        <w:spacing w:line="240" w:lineRule="auto"/>
        <w:ind w:left="1174" w:right="567"/>
        <w:rPr>
          <w:rFonts w:cs="Arial"/>
          <w:sz w:val="20"/>
          <w:szCs w:val="20"/>
        </w:rPr>
      </w:pPr>
      <w:r w:rsidRPr="00FC5502">
        <w:rPr>
          <w:rFonts w:cs="Arial"/>
          <w:sz w:val="20"/>
          <w:szCs w:val="20"/>
        </w:rPr>
        <w:t>Communicate with competitors afloat, as directed.</w:t>
      </w:r>
    </w:p>
    <w:p w14:paraId="6AC86D70" w14:textId="02D221A7" w:rsidR="00A061E1" w:rsidRDefault="00A061E1" w:rsidP="00BF7EA7">
      <w:pPr>
        <w:pStyle w:val="ListParagraph"/>
        <w:numPr>
          <w:ilvl w:val="2"/>
          <w:numId w:val="1"/>
        </w:numPr>
        <w:spacing w:line="240" w:lineRule="auto"/>
        <w:ind w:left="1174" w:right="567"/>
        <w:rPr>
          <w:rFonts w:cs="Arial"/>
          <w:sz w:val="20"/>
          <w:szCs w:val="20"/>
        </w:rPr>
      </w:pPr>
      <w:r w:rsidRPr="00FC5502">
        <w:rPr>
          <w:rFonts w:cs="Arial"/>
          <w:sz w:val="20"/>
          <w:szCs w:val="20"/>
        </w:rPr>
        <w:t>Tow competitors to and from the race area without permission of the race management team.</w:t>
      </w:r>
    </w:p>
    <w:p w14:paraId="40254023" w14:textId="77777777" w:rsidR="00BF7EA7" w:rsidRPr="00FC5502" w:rsidRDefault="00BF7EA7" w:rsidP="00BF7EA7">
      <w:pPr>
        <w:pStyle w:val="ListParagraph"/>
        <w:spacing w:line="240" w:lineRule="auto"/>
        <w:ind w:left="1174" w:right="567"/>
        <w:rPr>
          <w:rFonts w:cs="Arial"/>
          <w:sz w:val="20"/>
          <w:szCs w:val="20"/>
        </w:rPr>
      </w:pPr>
    </w:p>
    <w:p w14:paraId="08548849" w14:textId="7A7815A7" w:rsidR="00A061E1" w:rsidRPr="00875524" w:rsidRDefault="008506C6" w:rsidP="00875524">
      <w:pPr>
        <w:pStyle w:val="ListParagraph"/>
        <w:numPr>
          <w:ilvl w:val="0"/>
          <w:numId w:val="1"/>
        </w:numPr>
        <w:spacing w:line="240" w:lineRule="auto"/>
        <w:ind w:left="454" w:right="567" w:hanging="454"/>
        <w:rPr>
          <w:rFonts w:cs="Arial"/>
          <w:b/>
          <w:sz w:val="20"/>
          <w:szCs w:val="20"/>
        </w:rPr>
      </w:pPr>
      <w:r>
        <w:rPr>
          <w:rFonts w:cs="Arial"/>
          <w:b/>
          <w:sz w:val="20"/>
          <w:szCs w:val="20"/>
        </w:rPr>
        <w:t>Waste</w:t>
      </w:r>
      <w:r w:rsidR="00A061E1" w:rsidRPr="00FC5502">
        <w:rPr>
          <w:rFonts w:cs="Arial"/>
          <w:b/>
          <w:sz w:val="20"/>
          <w:szCs w:val="20"/>
        </w:rPr>
        <w:t xml:space="preserve"> DISPOSAL</w:t>
      </w:r>
    </w:p>
    <w:p w14:paraId="3A17A873" w14:textId="4276AB54" w:rsidR="00A061E1" w:rsidRPr="00FC5502" w:rsidRDefault="008506C6" w:rsidP="00875524">
      <w:pPr>
        <w:pStyle w:val="ListParagraph"/>
        <w:spacing w:after="120" w:line="240" w:lineRule="auto"/>
        <w:ind w:left="454" w:right="567"/>
        <w:contextualSpacing w:val="0"/>
        <w:rPr>
          <w:rFonts w:cs="Arial"/>
          <w:sz w:val="20"/>
          <w:szCs w:val="20"/>
        </w:rPr>
      </w:pPr>
      <w:r>
        <w:rPr>
          <w:rFonts w:cs="Arial"/>
          <w:sz w:val="20"/>
          <w:szCs w:val="20"/>
        </w:rPr>
        <w:t>Waste</w:t>
      </w:r>
      <w:r w:rsidR="00A061E1" w:rsidRPr="00FC5502">
        <w:rPr>
          <w:rFonts w:cs="Arial"/>
          <w:sz w:val="20"/>
          <w:szCs w:val="20"/>
        </w:rPr>
        <w:t xml:space="preserve"> may be placed aboard </w:t>
      </w:r>
      <w:r w:rsidR="001A7812" w:rsidRPr="00FC5502">
        <w:rPr>
          <w:rFonts w:cs="Arial"/>
          <w:sz w:val="20"/>
          <w:szCs w:val="20"/>
        </w:rPr>
        <w:t>support, rescue and race committee boats.</w:t>
      </w:r>
    </w:p>
    <w:p w14:paraId="33A95887" w14:textId="55E88289" w:rsidR="00A061E1" w:rsidRPr="00875524" w:rsidRDefault="001A7812"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PRIZES</w:t>
      </w:r>
    </w:p>
    <w:p w14:paraId="0E8A6397" w14:textId="71ACEC6B" w:rsidR="001A7812" w:rsidRPr="00FC5502" w:rsidRDefault="001A7812" w:rsidP="00875524">
      <w:pPr>
        <w:pStyle w:val="ListParagraph"/>
        <w:spacing w:after="120" w:line="240" w:lineRule="auto"/>
        <w:ind w:left="454" w:right="567"/>
        <w:contextualSpacing w:val="0"/>
        <w:rPr>
          <w:rFonts w:cs="Arial"/>
          <w:sz w:val="20"/>
          <w:szCs w:val="20"/>
        </w:rPr>
      </w:pPr>
      <w:r w:rsidRPr="00FC5502">
        <w:rPr>
          <w:rFonts w:cs="Arial"/>
          <w:sz w:val="20"/>
          <w:szCs w:val="20"/>
        </w:rPr>
        <w:t>Prizes are detailed in the</w:t>
      </w:r>
      <w:r w:rsidR="00551776">
        <w:rPr>
          <w:rFonts w:cs="Arial"/>
          <w:sz w:val="20"/>
          <w:szCs w:val="20"/>
        </w:rPr>
        <w:t xml:space="preserve"> RWL </w:t>
      </w:r>
      <w:r w:rsidRPr="00FC5502">
        <w:rPr>
          <w:rFonts w:cs="Arial"/>
          <w:sz w:val="20"/>
          <w:szCs w:val="20"/>
        </w:rPr>
        <w:t xml:space="preserve"> Interclub Notice </w:t>
      </w:r>
      <w:r w:rsidR="00BD08FA" w:rsidRPr="00FC5502">
        <w:rPr>
          <w:rFonts w:cs="Arial"/>
          <w:sz w:val="20"/>
          <w:szCs w:val="20"/>
        </w:rPr>
        <w:t>of Race</w:t>
      </w:r>
      <w:r w:rsidR="002D568A">
        <w:rPr>
          <w:rFonts w:cs="Arial"/>
          <w:sz w:val="20"/>
          <w:szCs w:val="20"/>
        </w:rPr>
        <w:t>.</w:t>
      </w:r>
    </w:p>
    <w:p w14:paraId="0D424BFF" w14:textId="3C2090FB" w:rsidR="00D6269D" w:rsidRPr="00FC5502" w:rsidRDefault="00260FD2"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 xml:space="preserve"> </w:t>
      </w:r>
      <w:r w:rsidR="001A7812" w:rsidRPr="00FC5502">
        <w:rPr>
          <w:rFonts w:cs="Arial"/>
          <w:b/>
          <w:sz w:val="20"/>
          <w:szCs w:val="20"/>
        </w:rPr>
        <w:t>RISK STATEMENT</w:t>
      </w:r>
    </w:p>
    <w:p w14:paraId="5D197F4A" w14:textId="60F2F493" w:rsidR="00D6269D" w:rsidRPr="00875524"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RRS Rule 4 of the Racing Rules of Sailing states: “The responsibility for a boat’s decision to participate in a race or to continue racing is hers alone.”</w:t>
      </w:r>
    </w:p>
    <w:p w14:paraId="639D9520" w14:textId="2E56CBC1" w:rsidR="00D6269D" w:rsidRPr="00FC5502" w:rsidRDefault="001F5A80" w:rsidP="00875524">
      <w:pPr>
        <w:pStyle w:val="ListParagraph"/>
        <w:numPr>
          <w:ilvl w:val="1"/>
          <w:numId w:val="1"/>
        </w:numPr>
        <w:spacing w:line="240" w:lineRule="auto"/>
        <w:ind w:left="454" w:hanging="454"/>
        <w:rPr>
          <w:rFonts w:cs="Arial"/>
          <w:sz w:val="20"/>
          <w:szCs w:val="20"/>
        </w:rPr>
      </w:pPr>
      <w:r>
        <w:rPr>
          <w:rFonts w:cs="Arial"/>
          <w:sz w:val="20"/>
          <w:szCs w:val="20"/>
        </w:rPr>
        <w:t>Windsurfing</w:t>
      </w:r>
      <w:r w:rsidR="00D6269D" w:rsidRPr="00FC5502">
        <w:rPr>
          <w:rFonts w:cs="Arial"/>
          <w:sz w:val="20"/>
          <w:szCs w:val="20"/>
        </w:rPr>
        <w:t xml:space="preserve"> is by its nature an unpredictable sport and therefore inherently involves an element of risk. By taking part in the event, each competitor agrees and acknowledges that;</w:t>
      </w:r>
    </w:p>
    <w:p w14:paraId="7E042D8D" w14:textId="275B54E3" w:rsidR="00D6269D" w:rsidRPr="00FC5502"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They are aware of the inherent element of risk involved in the sport and accept responsibility for the exposure of themselves, their crew and their board to such inherent risk whilst taking part in the event;</w:t>
      </w:r>
    </w:p>
    <w:p w14:paraId="563FA9F5" w14:textId="41804A16" w:rsidR="00D6269D" w:rsidRPr="00FC5502"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They are responsible for the safety of themselves, their crew, their board and their other property whether afloat or ashore;</w:t>
      </w:r>
    </w:p>
    <w:p w14:paraId="77E51034" w14:textId="77FBD355" w:rsidR="00D6269D" w:rsidRPr="00FC5502"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They accept responsibility for any injury, damage or loss to the extent caused by their own actions or omission;</w:t>
      </w:r>
    </w:p>
    <w:p w14:paraId="7219FF00" w14:textId="77777777" w:rsidR="00D6269D" w:rsidRPr="00FC5502"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Their board is in good order, equipped to sail in the event and they are fit to participate;</w:t>
      </w:r>
    </w:p>
    <w:p w14:paraId="353DCD05" w14:textId="6A58A3F3" w:rsidR="00D6269D" w:rsidRPr="00FC5502"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 provision of race management team, patrol boats and other officials and volunteers by the Event Organiser does not relieve them of their own responsibilities;</w:t>
      </w:r>
    </w:p>
    <w:p w14:paraId="3B4129A6" w14:textId="61C04523" w:rsidR="00295A61" w:rsidRDefault="00D6269D" w:rsidP="00875524">
      <w:pPr>
        <w:pStyle w:val="ListParagraph"/>
        <w:numPr>
          <w:ilvl w:val="1"/>
          <w:numId w:val="1"/>
        </w:numPr>
        <w:spacing w:line="240" w:lineRule="auto"/>
        <w:ind w:left="454" w:hanging="454"/>
        <w:rPr>
          <w:rFonts w:cs="Arial"/>
          <w:sz w:val="20"/>
          <w:szCs w:val="20"/>
        </w:rPr>
      </w:pPr>
      <w:r w:rsidRPr="00FC5502">
        <w:rPr>
          <w:rFonts w:cs="Arial"/>
          <w:sz w:val="20"/>
          <w:szCs w:val="20"/>
        </w:rPr>
        <w:t>The provision of patrol boat cover is limited to such assistance, particularly in extreme weather conditions, as can be practically provided in the circumstances;</w:t>
      </w:r>
    </w:p>
    <w:p w14:paraId="03C7A2DF" w14:textId="77777777" w:rsidR="005C3F03" w:rsidRPr="00FC5502" w:rsidRDefault="005C3F03" w:rsidP="005C3F03">
      <w:pPr>
        <w:pStyle w:val="ListParagraph"/>
        <w:spacing w:line="240" w:lineRule="auto"/>
        <w:ind w:left="454"/>
        <w:rPr>
          <w:rFonts w:cs="Arial"/>
          <w:sz w:val="20"/>
          <w:szCs w:val="20"/>
        </w:rPr>
      </w:pPr>
    </w:p>
    <w:p w14:paraId="620CAC1A" w14:textId="4B704C20" w:rsidR="00D6269D" w:rsidRPr="00FC5502" w:rsidRDefault="00ED51D7"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INSURANCE</w:t>
      </w:r>
    </w:p>
    <w:p w14:paraId="397BC79E" w14:textId="1B335EF4" w:rsidR="00D6269D" w:rsidRPr="00FC5502" w:rsidRDefault="00D6269D" w:rsidP="00875524">
      <w:pPr>
        <w:pStyle w:val="ListParagraph"/>
        <w:spacing w:line="240" w:lineRule="auto"/>
        <w:ind w:left="454" w:right="567"/>
        <w:rPr>
          <w:rFonts w:cs="Arial"/>
          <w:sz w:val="20"/>
          <w:szCs w:val="20"/>
        </w:rPr>
      </w:pPr>
      <w:r w:rsidRPr="00FC5502">
        <w:rPr>
          <w:rFonts w:cs="Arial"/>
          <w:sz w:val="20"/>
          <w:szCs w:val="20"/>
        </w:rPr>
        <w:t>All competitors shall hold valid third party insurance to the sum of at least £3,000,000 (third party windsurfing insurance is a free benefit of RYA membership when windsurfing is specified as an interest).</w:t>
      </w:r>
    </w:p>
    <w:p w14:paraId="6069B581" w14:textId="77777777" w:rsidR="00295A61" w:rsidRPr="00FC5502" w:rsidRDefault="00295A61" w:rsidP="00D6269D">
      <w:pPr>
        <w:pStyle w:val="ListParagraph"/>
        <w:spacing w:line="240" w:lineRule="auto"/>
        <w:ind w:left="360" w:right="567"/>
        <w:rPr>
          <w:rFonts w:cs="Arial"/>
          <w:sz w:val="20"/>
          <w:szCs w:val="20"/>
        </w:rPr>
      </w:pPr>
    </w:p>
    <w:p w14:paraId="55670EE9" w14:textId="3333E590" w:rsidR="00295A61" w:rsidRPr="00FC5502" w:rsidRDefault="00ED51D7" w:rsidP="00875524">
      <w:pPr>
        <w:pStyle w:val="ListParagraph"/>
        <w:numPr>
          <w:ilvl w:val="0"/>
          <w:numId w:val="1"/>
        </w:numPr>
        <w:spacing w:line="240" w:lineRule="auto"/>
        <w:ind w:left="454" w:right="567" w:hanging="454"/>
        <w:rPr>
          <w:rFonts w:cs="Arial"/>
          <w:b/>
          <w:sz w:val="20"/>
          <w:szCs w:val="20"/>
        </w:rPr>
      </w:pPr>
      <w:r w:rsidRPr="00FC5502">
        <w:rPr>
          <w:rFonts w:cs="Arial"/>
          <w:b/>
          <w:sz w:val="20"/>
          <w:szCs w:val="20"/>
        </w:rPr>
        <w:t>LOCAL RULES</w:t>
      </w:r>
    </w:p>
    <w:p w14:paraId="3D0BBC9D" w14:textId="56C2EA23" w:rsidR="00295A61" w:rsidRPr="00FC5502" w:rsidRDefault="00ED51D7" w:rsidP="00875524">
      <w:pPr>
        <w:pStyle w:val="ListParagraph"/>
        <w:spacing w:line="240" w:lineRule="auto"/>
        <w:ind w:left="454" w:right="567"/>
        <w:rPr>
          <w:rFonts w:cs="Arial"/>
          <w:sz w:val="20"/>
          <w:szCs w:val="20"/>
        </w:rPr>
      </w:pPr>
      <w:r w:rsidRPr="00FC5502">
        <w:rPr>
          <w:rFonts w:cs="Arial"/>
          <w:sz w:val="20"/>
          <w:szCs w:val="20"/>
        </w:rPr>
        <w:t>Local rules and by-laws will be detailed on the Official Notice Board at the venue.</w:t>
      </w:r>
    </w:p>
    <w:p w14:paraId="723AD9D0" w14:textId="77777777" w:rsidR="00ED51D7" w:rsidRPr="00FC5502" w:rsidRDefault="00ED51D7" w:rsidP="00295A61">
      <w:pPr>
        <w:pStyle w:val="ListParagraph"/>
        <w:spacing w:line="240" w:lineRule="auto"/>
        <w:ind w:left="360" w:right="567"/>
        <w:rPr>
          <w:rFonts w:cs="Arial"/>
          <w:sz w:val="20"/>
          <w:szCs w:val="20"/>
        </w:rPr>
      </w:pPr>
    </w:p>
    <w:p w14:paraId="76E5097A" w14:textId="77777777" w:rsidR="00ED51D7" w:rsidRPr="00FC5502" w:rsidRDefault="00ED51D7" w:rsidP="00295A61">
      <w:pPr>
        <w:pStyle w:val="ListParagraph"/>
        <w:spacing w:line="240" w:lineRule="auto"/>
        <w:ind w:left="360" w:right="567"/>
        <w:rPr>
          <w:rFonts w:cs="Arial"/>
          <w:sz w:val="20"/>
          <w:szCs w:val="20"/>
        </w:rPr>
      </w:pPr>
    </w:p>
    <w:p w14:paraId="653CB094" w14:textId="3B5D6B3B" w:rsidR="00D6269D" w:rsidRPr="005C3F03" w:rsidRDefault="00ED51D7" w:rsidP="005C3F03">
      <w:pPr>
        <w:pStyle w:val="ListParagraph"/>
        <w:spacing w:line="240" w:lineRule="auto"/>
        <w:ind w:left="360" w:right="567"/>
        <w:rPr>
          <w:rFonts w:cs="Arial"/>
          <w:sz w:val="20"/>
          <w:szCs w:val="20"/>
        </w:rPr>
      </w:pPr>
      <w:r w:rsidRPr="00FC5502">
        <w:rPr>
          <w:rFonts w:cs="Arial"/>
          <w:sz w:val="20"/>
          <w:szCs w:val="20"/>
        </w:rPr>
        <w:t>End of Sailing Instructions</w:t>
      </w:r>
    </w:p>
    <w:sectPr w:rsidR="00D6269D" w:rsidRPr="005C3F03" w:rsidSect="00B94F23">
      <w:headerReference w:type="even" r:id="rId22"/>
      <w:headerReference w:type="default" r:id="rId23"/>
      <w:headerReference w:type="first" r:id="rId24"/>
      <w:pgSz w:w="11906" w:h="16838" w:code="9"/>
      <w:pgMar w:top="720" w:right="454" w:bottom="720" w:left="454" w:header="624"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E0C8" w14:textId="77777777" w:rsidR="008B06CA" w:rsidRDefault="008B06CA" w:rsidP="00495F94">
      <w:pPr>
        <w:spacing w:after="0" w:line="240" w:lineRule="auto"/>
      </w:pPr>
      <w:r>
        <w:separator/>
      </w:r>
    </w:p>
  </w:endnote>
  <w:endnote w:type="continuationSeparator" w:id="0">
    <w:p w14:paraId="78034739" w14:textId="77777777" w:rsidR="008B06CA" w:rsidRDefault="008B06CA" w:rsidP="0049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3C67" w14:textId="77777777" w:rsidR="008B06CA" w:rsidRDefault="008B06CA" w:rsidP="00495F94">
      <w:pPr>
        <w:spacing w:after="0" w:line="240" w:lineRule="auto"/>
      </w:pPr>
      <w:r>
        <w:separator/>
      </w:r>
    </w:p>
  </w:footnote>
  <w:footnote w:type="continuationSeparator" w:id="0">
    <w:p w14:paraId="52534E50" w14:textId="77777777" w:rsidR="008B06CA" w:rsidRDefault="008B06CA" w:rsidP="00495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AEB5" w14:textId="2202A424" w:rsidR="00F07862" w:rsidRDefault="00F07862">
    <w:pPr>
      <w:pStyle w:val="Header"/>
    </w:pPr>
    <w:r w:rsidRPr="008C2DEC">
      <w:rPr>
        <w:rFonts w:cs="Arial"/>
        <w:b/>
        <w:noProof/>
        <w:szCs w:val="18"/>
        <w:lang w:eastAsia="en-GB"/>
      </w:rPr>
      <w:drawing>
        <wp:anchor distT="0" distB="0" distL="114300" distR="114300" simplePos="0" relativeHeight="251663360" behindDoc="1" locked="0" layoutInCell="1" allowOverlap="1" wp14:anchorId="5A5FABCE" wp14:editId="47A3F007">
          <wp:simplePos x="0" y="0"/>
          <wp:positionH relativeFrom="column">
            <wp:posOffset>6139180</wp:posOffset>
          </wp:positionH>
          <wp:positionV relativeFrom="paragraph">
            <wp:posOffset>-457200</wp:posOffset>
          </wp:positionV>
          <wp:extent cx="1111885" cy="784860"/>
          <wp:effectExtent l="0" t="0" r="0" b="0"/>
          <wp:wrapTight wrapText="bothSides">
            <wp:wrapPolygon edited="0">
              <wp:start x="0" y="0"/>
              <wp:lineTo x="0" y="20971"/>
              <wp:lineTo x="21094" y="20971"/>
              <wp:lineTo x="21094" y="0"/>
              <wp:lineTo x="0" y="0"/>
            </wp:wrapPolygon>
          </wp:wrapTight>
          <wp:docPr id="8" name="Picture 8" descr="C:\Users\anisha.walkerley\AppData\Local\Microsoft\Windows\Temporary Internet Files\Content.Outlook\7LWRFI33\T15LogoARTOriginals-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isha.walkerley\AppData\Local\Microsoft\Windows\Temporary Internet Files\Content.Outlook\7LWRFI33\T15LogoARTOriginals-2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784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CF53" w14:textId="39252254" w:rsidR="00551776" w:rsidRDefault="00551776">
    <w:pPr>
      <w:pStyle w:val="Header"/>
    </w:pPr>
    <w:r>
      <w:rPr>
        <w:noProof/>
      </w:rPr>
      <w:drawing>
        <wp:inline distT="0" distB="0" distL="0" distR="0" wp14:anchorId="3F6E6769" wp14:editId="09820555">
          <wp:extent cx="1947487" cy="5905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stretch>
                    <a:fillRect/>
                  </a:stretch>
                </pic:blipFill>
                <pic:spPr>
                  <a:xfrm>
                    <a:off x="0" y="0"/>
                    <a:ext cx="1961762" cy="594879"/>
                  </a:xfrm>
                  <a:prstGeom prst="rect">
                    <a:avLst/>
                  </a:prstGeom>
                </pic:spPr>
              </pic:pic>
            </a:graphicData>
          </a:graphic>
        </wp:inline>
      </w:drawing>
    </w:r>
  </w:p>
  <w:p w14:paraId="588C6FC1" w14:textId="69EE8E6D" w:rsidR="00F07862" w:rsidRDefault="00F07862" w:rsidP="00D323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B40E" w14:textId="5C8C5FD8" w:rsidR="00607E1E" w:rsidRPr="00A715C4" w:rsidRDefault="00A715C4" w:rsidP="00A715C4">
    <w:pPr>
      <w:spacing w:line="240" w:lineRule="auto"/>
      <w:rPr>
        <w:rFonts w:cs="Arial"/>
        <w:b/>
        <w:sz w:val="24"/>
        <w:szCs w:val="18"/>
      </w:rPr>
    </w:pPr>
    <w:r>
      <w:rPr>
        <w:rFonts w:cs="Arial"/>
        <w:b/>
        <w:sz w:val="24"/>
        <w:szCs w:val="18"/>
      </w:rPr>
      <w:t>Regional Windsurfing League Sailing Instructions 202</w:t>
    </w:r>
    <w:r w:rsidR="00D30AC3">
      <w:rPr>
        <w:rFonts w:cs="Arial"/>
        <w:b/>
        <w:sz w:val="24"/>
        <w:szCs w:val="18"/>
      </w:rPr>
      <w:t>5</w:t>
    </w:r>
    <w:r>
      <w:rPr>
        <w:rFonts w:cs="Arial"/>
        <w:b/>
        <w:sz w:val="24"/>
        <w:szCs w:val="18"/>
      </w:rPr>
      <w:t xml:space="preserve">                                               </w:t>
    </w:r>
    <w:r>
      <w:rPr>
        <w:noProof/>
      </w:rPr>
      <w:drawing>
        <wp:inline distT="0" distB="0" distL="0" distR="0" wp14:anchorId="1CB98202" wp14:editId="6B0EA0C6">
          <wp:extent cx="1947487" cy="590550"/>
          <wp:effectExtent l="0" t="0" r="0" b="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stretch>
                    <a:fillRect/>
                  </a:stretch>
                </pic:blipFill>
                <pic:spPr>
                  <a:xfrm>
                    <a:off x="0" y="0"/>
                    <a:ext cx="1961762" cy="594879"/>
                  </a:xfrm>
                  <a:prstGeom prst="rect">
                    <a:avLst/>
                  </a:prstGeom>
                </pic:spPr>
              </pic:pic>
            </a:graphicData>
          </a:graphic>
        </wp:inline>
      </w:drawing>
    </w:r>
  </w:p>
  <w:p w14:paraId="17EF4B50" w14:textId="0A6E6340" w:rsidR="00607E1E" w:rsidRPr="0011421C" w:rsidRDefault="00607E1E" w:rsidP="00FC42B1">
    <w:pPr>
      <w:tabs>
        <w:tab w:val="left" w:pos="720"/>
        <w:tab w:val="left" w:pos="1440"/>
        <w:tab w:val="left" w:pos="2160"/>
        <w:tab w:val="left" w:pos="2880"/>
        <w:tab w:val="left" w:pos="3160"/>
        <w:tab w:val="left" w:pos="3600"/>
        <w:tab w:val="left" w:pos="4320"/>
        <w:tab w:val="left" w:pos="5040"/>
        <w:tab w:val="left" w:pos="5760"/>
        <w:tab w:val="left" w:pos="6480"/>
        <w:tab w:val="left" w:pos="7200"/>
        <w:tab w:val="left" w:pos="7920"/>
        <w:tab w:val="left" w:pos="8703"/>
      </w:tabs>
      <w:spacing w:line="240" w:lineRule="auto"/>
      <w:rPr>
        <w:rFonts w:cs="Arial"/>
        <w:b/>
        <w:sz w:val="18"/>
        <w:szCs w:val="18"/>
        <w:lang w:val="fr-FR"/>
      </w:rPr>
    </w:pPr>
    <w:r w:rsidRPr="0011421C">
      <w:rPr>
        <w:rFonts w:cs="Arial"/>
        <w:b/>
        <w:sz w:val="18"/>
        <w:szCs w:val="18"/>
        <w:lang w:val="fr-FR"/>
      </w:rPr>
      <w:t>Venue</w:t>
    </w:r>
    <w:r w:rsidR="0011421C">
      <w:rPr>
        <w:rFonts w:cs="Arial"/>
        <w:b/>
        <w:sz w:val="18"/>
        <w:szCs w:val="18"/>
        <w:lang w:val="fr-FR"/>
      </w:rPr>
      <w:t xml:space="preserve"> : </w:t>
    </w:r>
    <w:r w:rsidRPr="0011421C">
      <w:rPr>
        <w:rFonts w:cs="Arial"/>
        <w:b/>
        <w:sz w:val="18"/>
        <w:szCs w:val="18"/>
        <w:lang w:val="fr-FR"/>
      </w:rPr>
      <w:t xml:space="preserve">          </w:t>
    </w:r>
    <w:r w:rsidR="0011421C" w:rsidRPr="0011421C">
      <w:rPr>
        <w:rFonts w:cs="Arial"/>
        <w:b/>
        <w:sz w:val="18"/>
        <w:szCs w:val="18"/>
        <w:lang w:val="fr-FR"/>
      </w:rPr>
      <w:t>B</w:t>
    </w:r>
    <w:r w:rsidR="0011421C">
      <w:rPr>
        <w:rFonts w:cs="Arial"/>
        <w:b/>
        <w:sz w:val="18"/>
        <w:szCs w:val="18"/>
        <w:lang w:val="fr-FR"/>
      </w:rPr>
      <w:t>urton SC</w:t>
    </w:r>
    <w:r w:rsidRPr="0011421C">
      <w:rPr>
        <w:rFonts w:cs="Arial"/>
        <w:b/>
        <w:sz w:val="18"/>
        <w:szCs w:val="18"/>
        <w:lang w:val="fr-FR"/>
      </w:rPr>
      <w:t xml:space="preserve">                                Zone</w:t>
    </w:r>
    <w:r w:rsidR="0011421C">
      <w:rPr>
        <w:rFonts w:cs="Arial"/>
        <w:b/>
        <w:sz w:val="18"/>
        <w:szCs w:val="18"/>
        <w:lang w:val="fr-FR"/>
      </w:rPr>
      <w:t> :</w:t>
    </w:r>
    <w:r w:rsidRPr="0011421C">
      <w:rPr>
        <w:rFonts w:cs="Arial"/>
        <w:b/>
        <w:sz w:val="18"/>
        <w:szCs w:val="18"/>
        <w:lang w:val="fr-FR"/>
      </w:rPr>
      <w:t xml:space="preserve">        </w:t>
    </w:r>
    <w:r w:rsidR="00655678" w:rsidRPr="0011421C">
      <w:rPr>
        <w:rFonts w:cs="Arial"/>
        <w:b/>
        <w:sz w:val="18"/>
        <w:szCs w:val="18"/>
        <w:lang w:val="fr-FR"/>
      </w:rPr>
      <w:t xml:space="preserve">         </w:t>
    </w:r>
    <w:r w:rsidR="0011421C">
      <w:rPr>
        <w:rFonts w:cs="Arial"/>
        <w:b/>
        <w:sz w:val="18"/>
        <w:szCs w:val="18"/>
        <w:lang w:val="fr-FR"/>
      </w:rPr>
      <w:t>Midlands</w:t>
    </w:r>
    <w:r w:rsidR="00655678" w:rsidRPr="0011421C">
      <w:rPr>
        <w:rFonts w:cs="Arial"/>
        <w:b/>
        <w:sz w:val="18"/>
        <w:szCs w:val="18"/>
        <w:lang w:val="fr-FR"/>
      </w:rPr>
      <w:t xml:space="preserve">                    </w:t>
    </w:r>
    <w:r w:rsidR="00655678" w:rsidRPr="0011421C">
      <w:rPr>
        <w:rFonts w:cs="Arial"/>
        <w:b/>
        <w:sz w:val="18"/>
        <w:szCs w:val="18"/>
        <w:lang w:val="fr-FR"/>
      </w:rPr>
      <w:tab/>
      <w:t xml:space="preserve">  </w:t>
    </w:r>
    <w:r w:rsidRPr="0011421C">
      <w:rPr>
        <w:rFonts w:cs="Arial"/>
        <w:b/>
        <w:sz w:val="18"/>
        <w:szCs w:val="18"/>
        <w:lang w:val="fr-FR"/>
      </w:rPr>
      <w:t xml:space="preserve">  </w:t>
    </w:r>
    <w:r w:rsidR="00655678" w:rsidRPr="0011421C">
      <w:rPr>
        <w:rFonts w:cs="Arial"/>
        <w:b/>
        <w:sz w:val="18"/>
        <w:szCs w:val="18"/>
        <w:lang w:val="fr-FR"/>
      </w:rPr>
      <w:t>Event</w:t>
    </w:r>
    <w:r w:rsidR="0011421C">
      <w:rPr>
        <w:rFonts w:cs="Arial"/>
        <w:b/>
        <w:sz w:val="18"/>
        <w:szCs w:val="18"/>
        <w:lang w:val="fr-FR"/>
      </w:rPr>
      <w:t> :</w:t>
    </w:r>
    <w:r w:rsidR="00655678" w:rsidRPr="0011421C">
      <w:rPr>
        <w:rFonts w:cs="Arial"/>
        <w:b/>
        <w:sz w:val="18"/>
        <w:szCs w:val="18"/>
        <w:lang w:val="fr-FR"/>
      </w:rPr>
      <w:t xml:space="preserve">               </w:t>
    </w:r>
    <w:r w:rsidR="00E52A7A">
      <w:rPr>
        <w:rFonts w:cs="Arial"/>
        <w:b/>
        <w:sz w:val="18"/>
        <w:szCs w:val="18"/>
        <w:lang w:val="fr-FR"/>
      </w:rPr>
      <w:t>4</w:t>
    </w:r>
    <w:r w:rsidR="00655678" w:rsidRPr="0011421C">
      <w:rPr>
        <w:rFonts w:cs="Arial"/>
        <w:b/>
        <w:sz w:val="18"/>
        <w:szCs w:val="18"/>
        <w:lang w:val="fr-FR"/>
      </w:rPr>
      <w:tab/>
    </w:r>
    <w:r w:rsidRPr="0011421C">
      <w:rPr>
        <w:rFonts w:cs="Arial"/>
        <w:b/>
        <w:sz w:val="18"/>
        <w:szCs w:val="18"/>
        <w:lang w:val="fr-FR"/>
      </w:rPr>
      <w:t xml:space="preserve"> </w:t>
    </w:r>
    <w:r w:rsidR="00FC42B1">
      <w:rPr>
        <w:rFonts w:cs="Arial"/>
        <w:b/>
        <w:sz w:val="18"/>
        <w:szCs w:val="18"/>
        <w:lang w:val="fr-FR"/>
      </w:rPr>
      <w:tab/>
    </w:r>
    <w:r w:rsidRPr="0011421C">
      <w:rPr>
        <w:rFonts w:cs="Arial"/>
        <w:b/>
        <w:sz w:val="18"/>
        <w:szCs w:val="18"/>
        <w:lang w:val="fr-FR"/>
      </w:rPr>
      <w:t>Date</w:t>
    </w:r>
    <w:r w:rsidRPr="0011421C">
      <w:rPr>
        <w:rFonts w:cs="Arial"/>
        <w:b/>
        <w:sz w:val="18"/>
        <w:szCs w:val="18"/>
        <w:lang w:val="fr-FR"/>
      </w:rPr>
      <w:tab/>
    </w:r>
    <w:r w:rsidR="0011421C">
      <w:rPr>
        <w:rFonts w:cs="Arial"/>
        <w:b/>
        <w:sz w:val="18"/>
        <w:szCs w:val="18"/>
        <w:lang w:val="fr-FR"/>
      </w:rPr>
      <w:t>1</w:t>
    </w:r>
    <w:r w:rsidR="00D30AC3">
      <w:rPr>
        <w:rFonts w:cs="Arial"/>
        <w:b/>
        <w:sz w:val="18"/>
        <w:szCs w:val="18"/>
        <w:lang w:val="fr-FR"/>
      </w:rPr>
      <w:t>9</w:t>
    </w:r>
    <w:r w:rsidR="0011421C">
      <w:rPr>
        <w:rFonts w:cs="Arial"/>
        <w:b/>
        <w:sz w:val="18"/>
        <w:szCs w:val="18"/>
        <w:lang w:val="fr-FR"/>
      </w:rPr>
      <w:t>/</w:t>
    </w:r>
    <w:r w:rsidR="00D30AC3">
      <w:rPr>
        <w:rFonts w:cs="Arial"/>
        <w:b/>
        <w:sz w:val="18"/>
        <w:szCs w:val="18"/>
        <w:lang w:val="fr-FR"/>
      </w:rPr>
      <w:t>07</w:t>
    </w:r>
    <w:r w:rsidR="0011421C">
      <w:rPr>
        <w:rFonts w:cs="Arial"/>
        <w:b/>
        <w:sz w:val="18"/>
        <w:szCs w:val="18"/>
        <w:lang w:val="fr-FR"/>
      </w:rPr>
      <w:t>/202</w:t>
    </w:r>
    <w:r w:rsidR="00D30AC3">
      <w:rPr>
        <w:rFonts w:cs="Arial"/>
        <w:b/>
        <w:sz w:val="18"/>
        <w:szCs w:val="18"/>
        <w:lang w:val="fr-FR"/>
      </w:rPr>
      <w:t>5</w:t>
    </w:r>
  </w:p>
  <w:p w14:paraId="547195F0" w14:textId="77777777" w:rsidR="00607E1E" w:rsidRPr="0011421C" w:rsidRDefault="00607E1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9E"/>
    <w:multiLevelType w:val="hybridMultilevel"/>
    <w:tmpl w:val="07AEEB36"/>
    <w:lvl w:ilvl="0" w:tplc="F71A22A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B693C"/>
    <w:multiLevelType w:val="multilevel"/>
    <w:tmpl w:val="17988D9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CB4435F"/>
    <w:multiLevelType w:val="hybridMultilevel"/>
    <w:tmpl w:val="DC50738E"/>
    <w:lvl w:ilvl="0" w:tplc="8F24E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4095F"/>
    <w:multiLevelType w:val="hybridMultilevel"/>
    <w:tmpl w:val="8CF87DBC"/>
    <w:lvl w:ilvl="0" w:tplc="D91811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63A06C7"/>
    <w:multiLevelType w:val="hybridMultilevel"/>
    <w:tmpl w:val="52D4E4B6"/>
    <w:lvl w:ilvl="0" w:tplc="19DEC878">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3224E9"/>
    <w:multiLevelType w:val="multilevel"/>
    <w:tmpl w:val="91AC1A44"/>
    <w:lvl w:ilvl="0">
      <w:start w:val="12"/>
      <w:numFmt w:val="decimal"/>
      <w:lvlText w:val="%1"/>
      <w:lvlJc w:val="left"/>
      <w:pPr>
        <w:ind w:left="405" w:hanging="405"/>
      </w:pPr>
      <w:rPr>
        <w:rFonts w:hint="default"/>
      </w:rPr>
    </w:lvl>
    <w:lvl w:ilvl="1">
      <w:start w:val="33"/>
      <w:numFmt w:val="decimal"/>
      <w:lvlText w:val="%1.%2"/>
      <w:lvlJc w:val="left"/>
      <w:pPr>
        <w:ind w:left="973" w:hanging="405"/>
      </w:pPr>
      <w:rPr>
        <w:rFonts w:hint="default"/>
      </w:rPr>
    </w:lvl>
    <w:lvl w:ilvl="2">
      <w:start w:val="1"/>
      <w:numFmt w:val="decimal"/>
      <w:lvlText w:val="%1.%2.%3"/>
      <w:lvlJc w:val="left"/>
      <w:pPr>
        <w:ind w:left="1541" w:hanging="405"/>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num w:numId="1" w16cid:durableId="1169561404">
    <w:abstractNumId w:val="1"/>
  </w:num>
  <w:num w:numId="2" w16cid:durableId="1797023609">
    <w:abstractNumId w:val="0"/>
  </w:num>
  <w:num w:numId="3" w16cid:durableId="1055272156">
    <w:abstractNumId w:val="2"/>
  </w:num>
  <w:num w:numId="4" w16cid:durableId="1945336258">
    <w:abstractNumId w:val="3"/>
  </w:num>
  <w:num w:numId="5" w16cid:durableId="1503934880">
    <w:abstractNumId w:val="4"/>
  </w:num>
  <w:num w:numId="6" w16cid:durableId="1713579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E9"/>
    <w:rsid w:val="00006C1E"/>
    <w:rsid w:val="00056B39"/>
    <w:rsid w:val="00062399"/>
    <w:rsid w:val="000839BE"/>
    <w:rsid w:val="0009424F"/>
    <w:rsid w:val="000A196D"/>
    <w:rsid w:val="000B3360"/>
    <w:rsid w:val="0011421C"/>
    <w:rsid w:val="00130263"/>
    <w:rsid w:val="00136055"/>
    <w:rsid w:val="00142263"/>
    <w:rsid w:val="00146708"/>
    <w:rsid w:val="00161215"/>
    <w:rsid w:val="00170188"/>
    <w:rsid w:val="001A7812"/>
    <w:rsid w:val="001C34F0"/>
    <w:rsid w:val="001E593F"/>
    <w:rsid w:val="001F5A80"/>
    <w:rsid w:val="002169C1"/>
    <w:rsid w:val="00250F40"/>
    <w:rsid w:val="00254A56"/>
    <w:rsid w:val="00254C8F"/>
    <w:rsid w:val="00260FD2"/>
    <w:rsid w:val="002845CD"/>
    <w:rsid w:val="00295A61"/>
    <w:rsid w:val="00296C64"/>
    <w:rsid w:val="002B23AE"/>
    <w:rsid w:val="002B47FD"/>
    <w:rsid w:val="002B50FA"/>
    <w:rsid w:val="002C196B"/>
    <w:rsid w:val="002D568A"/>
    <w:rsid w:val="00323548"/>
    <w:rsid w:val="0035235E"/>
    <w:rsid w:val="00370CF8"/>
    <w:rsid w:val="0037234D"/>
    <w:rsid w:val="003868D7"/>
    <w:rsid w:val="0039107F"/>
    <w:rsid w:val="003933B8"/>
    <w:rsid w:val="003951C8"/>
    <w:rsid w:val="003D28D0"/>
    <w:rsid w:val="003E6193"/>
    <w:rsid w:val="004711AC"/>
    <w:rsid w:val="00495F94"/>
    <w:rsid w:val="004F4045"/>
    <w:rsid w:val="00504EBB"/>
    <w:rsid w:val="00506354"/>
    <w:rsid w:val="005159E9"/>
    <w:rsid w:val="005428AD"/>
    <w:rsid w:val="00547EF9"/>
    <w:rsid w:val="00551776"/>
    <w:rsid w:val="00572670"/>
    <w:rsid w:val="00585E40"/>
    <w:rsid w:val="005A2BA3"/>
    <w:rsid w:val="005B4266"/>
    <w:rsid w:val="005C3F03"/>
    <w:rsid w:val="005D4A6A"/>
    <w:rsid w:val="005E5BC2"/>
    <w:rsid w:val="005E6DC4"/>
    <w:rsid w:val="005F533A"/>
    <w:rsid w:val="00607E1E"/>
    <w:rsid w:val="0062765F"/>
    <w:rsid w:val="00637A49"/>
    <w:rsid w:val="00647626"/>
    <w:rsid w:val="00655678"/>
    <w:rsid w:val="00661337"/>
    <w:rsid w:val="006676FF"/>
    <w:rsid w:val="0067047C"/>
    <w:rsid w:val="00693F36"/>
    <w:rsid w:val="006B5326"/>
    <w:rsid w:val="006E2E17"/>
    <w:rsid w:val="006E702C"/>
    <w:rsid w:val="00701083"/>
    <w:rsid w:val="007017E2"/>
    <w:rsid w:val="007316EA"/>
    <w:rsid w:val="00750EEA"/>
    <w:rsid w:val="007676DB"/>
    <w:rsid w:val="00796AC6"/>
    <w:rsid w:val="007A754A"/>
    <w:rsid w:val="007B213C"/>
    <w:rsid w:val="007E3945"/>
    <w:rsid w:val="007E405E"/>
    <w:rsid w:val="007F0228"/>
    <w:rsid w:val="007F4913"/>
    <w:rsid w:val="008506C6"/>
    <w:rsid w:val="00851245"/>
    <w:rsid w:val="00875524"/>
    <w:rsid w:val="008B06CA"/>
    <w:rsid w:val="008B4EEC"/>
    <w:rsid w:val="008C2DEC"/>
    <w:rsid w:val="008D2AB2"/>
    <w:rsid w:val="008E71BE"/>
    <w:rsid w:val="00962070"/>
    <w:rsid w:val="009672CF"/>
    <w:rsid w:val="00981E93"/>
    <w:rsid w:val="009978B9"/>
    <w:rsid w:val="009E20AB"/>
    <w:rsid w:val="00A007A9"/>
    <w:rsid w:val="00A061E1"/>
    <w:rsid w:val="00A1591B"/>
    <w:rsid w:val="00A169C8"/>
    <w:rsid w:val="00A715C4"/>
    <w:rsid w:val="00A86481"/>
    <w:rsid w:val="00A87658"/>
    <w:rsid w:val="00AB4360"/>
    <w:rsid w:val="00AB6132"/>
    <w:rsid w:val="00AC01D8"/>
    <w:rsid w:val="00B343DF"/>
    <w:rsid w:val="00B430D6"/>
    <w:rsid w:val="00B802C6"/>
    <w:rsid w:val="00B94F23"/>
    <w:rsid w:val="00BC4F59"/>
    <w:rsid w:val="00BC596E"/>
    <w:rsid w:val="00BD08FA"/>
    <w:rsid w:val="00BF3245"/>
    <w:rsid w:val="00BF7EA7"/>
    <w:rsid w:val="00C11E83"/>
    <w:rsid w:val="00C1672F"/>
    <w:rsid w:val="00C17080"/>
    <w:rsid w:val="00C23589"/>
    <w:rsid w:val="00C2535D"/>
    <w:rsid w:val="00C40336"/>
    <w:rsid w:val="00C81731"/>
    <w:rsid w:val="00CB041B"/>
    <w:rsid w:val="00CD0063"/>
    <w:rsid w:val="00D04500"/>
    <w:rsid w:val="00D140C3"/>
    <w:rsid w:val="00D206B2"/>
    <w:rsid w:val="00D30AC3"/>
    <w:rsid w:val="00D3237D"/>
    <w:rsid w:val="00D51AC5"/>
    <w:rsid w:val="00D53C7D"/>
    <w:rsid w:val="00D6269D"/>
    <w:rsid w:val="00D71458"/>
    <w:rsid w:val="00D84A63"/>
    <w:rsid w:val="00D93717"/>
    <w:rsid w:val="00E17D34"/>
    <w:rsid w:val="00E218D9"/>
    <w:rsid w:val="00E22A5D"/>
    <w:rsid w:val="00E469FC"/>
    <w:rsid w:val="00E478D4"/>
    <w:rsid w:val="00E52A7A"/>
    <w:rsid w:val="00E676B8"/>
    <w:rsid w:val="00E803E6"/>
    <w:rsid w:val="00E8514C"/>
    <w:rsid w:val="00EC72ED"/>
    <w:rsid w:val="00ED2394"/>
    <w:rsid w:val="00ED51D7"/>
    <w:rsid w:val="00EE4572"/>
    <w:rsid w:val="00F07862"/>
    <w:rsid w:val="00F90FB9"/>
    <w:rsid w:val="00FC42B1"/>
    <w:rsid w:val="00FC5502"/>
    <w:rsid w:val="00FD703C"/>
    <w:rsid w:val="00FD7A89"/>
    <w:rsid w:val="00FF2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4AAE717"/>
  <w15:docId w15:val="{E8225459-1787-44CE-9B47-DB7EA03B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45"/>
    <w:pPr>
      <w:ind w:left="720"/>
      <w:contextualSpacing/>
    </w:pPr>
  </w:style>
  <w:style w:type="character" w:styleId="Hyperlink">
    <w:name w:val="Hyperlink"/>
    <w:basedOn w:val="DefaultParagraphFont"/>
    <w:uiPriority w:val="99"/>
    <w:unhideWhenUsed/>
    <w:rsid w:val="005F533A"/>
    <w:rPr>
      <w:color w:val="0000FF" w:themeColor="hyperlink"/>
      <w:u w:val="single"/>
    </w:rPr>
  </w:style>
  <w:style w:type="paragraph" w:styleId="BalloonText">
    <w:name w:val="Balloon Text"/>
    <w:basedOn w:val="Normal"/>
    <w:link w:val="BalloonTextChar"/>
    <w:uiPriority w:val="99"/>
    <w:semiHidden/>
    <w:unhideWhenUsed/>
    <w:rsid w:val="005D4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6A"/>
    <w:rPr>
      <w:rFonts w:ascii="Tahoma" w:hAnsi="Tahoma" w:cs="Tahoma"/>
      <w:sz w:val="16"/>
      <w:szCs w:val="16"/>
    </w:rPr>
  </w:style>
  <w:style w:type="table" w:styleId="TableGrid">
    <w:name w:val="Table Grid"/>
    <w:basedOn w:val="TableNormal"/>
    <w:uiPriority w:val="59"/>
    <w:rsid w:val="00FD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B4266"/>
    <w:pPr>
      <w:spacing w:after="0" w:line="240" w:lineRule="auto"/>
    </w:pPr>
    <w:rPr>
      <w:rFonts w:ascii="Cambria" w:eastAsia="Times New Roman" w:hAnsi="Cambria" w:cs="Times New Roman"/>
      <w:lang w:val="en-US" w:bidi="en-US"/>
    </w:rPr>
  </w:style>
  <w:style w:type="paragraph" w:styleId="Header">
    <w:name w:val="header"/>
    <w:basedOn w:val="Normal"/>
    <w:link w:val="HeaderChar"/>
    <w:uiPriority w:val="99"/>
    <w:unhideWhenUsed/>
    <w:rsid w:val="0049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F94"/>
  </w:style>
  <w:style w:type="paragraph" w:styleId="Footer">
    <w:name w:val="footer"/>
    <w:basedOn w:val="Normal"/>
    <w:link w:val="FooterChar"/>
    <w:uiPriority w:val="99"/>
    <w:unhideWhenUsed/>
    <w:rsid w:val="0049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3082AEA6B89D4E9D6C577C27E750E4" ma:contentTypeVersion="12" ma:contentTypeDescription="Create a new document." ma:contentTypeScope="" ma:versionID="86f2b87463c8ae8f4bdc064c40064b12">
  <xsd:schema xmlns:xsd="http://www.w3.org/2001/XMLSchema" xmlns:xs="http://www.w3.org/2001/XMLSchema" xmlns:p="http://schemas.microsoft.com/office/2006/metadata/properties" xmlns:ns2="118ffdd6-e1b2-4a99-af03-d6d74ae5e961" xmlns:ns3="01cadde6-2da3-4ed1-a37b-2df44cd7ce31" targetNamespace="http://schemas.microsoft.com/office/2006/metadata/properties" ma:root="true" ma:fieldsID="1a92d4648cf7c644fa686ab82416695e" ns2:_="" ns3:_="">
    <xsd:import namespace="118ffdd6-e1b2-4a99-af03-d6d74ae5e961"/>
    <xsd:import namespace="01cadde6-2da3-4ed1-a37b-2df44cd7ce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ffdd6-e1b2-4a99-af03-d6d74ae5e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adde6-2da3-4ed1-a37b-2df44cd7ce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B0EAF-3CB9-4468-B74E-CE0C2648E23E}">
  <ds:schemaRefs>
    <ds:schemaRef ds:uri="http://schemas.openxmlformats.org/officeDocument/2006/bibliography"/>
  </ds:schemaRefs>
</ds:datastoreItem>
</file>

<file path=customXml/itemProps2.xml><?xml version="1.0" encoding="utf-8"?>
<ds:datastoreItem xmlns:ds="http://schemas.openxmlformats.org/officeDocument/2006/customXml" ds:itemID="{5DA63E67-23AC-45A1-9DF8-3795543D4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C604CC-51B3-4C1C-B03B-7C98CEED3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ffdd6-e1b2-4a99-af03-d6d74ae5e961"/>
    <ds:schemaRef ds:uri="01cadde6-2da3-4ed1-a37b-2df44cd7c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879DA-4BDA-4623-AD65-0ACB04FC8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Yachting Association</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Anisha Walkerley</dc:creator>
  <cp:lastModifiedBy>Natália Orgoňová</cp:lastModifiedBy>
  <cp:revision>14</cp:revision>
  <cp:lastPrinted>2016-05-05T16:10:00Z</cp:lastPrinted>
  <dcterms:created xsi:type="dcterms:W3CDTF">2025-07-16T22:13:00Z</dcterms:created>
  <dcterms:modified xsi:type="dcterms:W3CDTF">2025-07-17T13:25:00Z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0x010100CF3082AEA6B89D4E9D6C577C27E750E4</vt:lpwstr>
  </property>
  <property fmtid="{D5CDD505-2E9C-101B-9397-08002B2CF9AE}" pid="3" name="MSIP_Label_defa4170-0d19-0005-0004-bc88714345d2_Enabled">
    <vt:lpwstr>true</vt:lpwstr>
  </property>
  <property fmtid="{D5CDD505-2E9C-101B-9397-08002B2CF9AE}" pid="4" name="MSIP_Label_defa4170-0d19-0005-0004-bc88714345d2_SetDate">
    <vt:lpwstr>2024-04-19T10:35:06Z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fa308aa5-7f36-475e-8c69-a40290198ca6</vt:lpwstr>
  </property>
  <property fmtid="{D5CDD505-2E9C-101B-9397-08002B2CF9AE}" pid="8" name="MSIP_Label_defa4170-0d19-0005-0004-bc88714345d2_ActionId">
    <vt:lpwstr>13ce8ab4-c8d5-40b1-9ed0-51c5d6b43bfe</vt:lpwstr>
  </property>
  <property fmtid="{D5CDD505-2E9C-101B-9397-08002B2CF9AE}" pid="9" name="MSIP_Label_defa4170-0d19-0005-0004-bc88714345d2_ContentBits">
    <vt:lpwstr>0</vt:lpwstr>
  </property>
</Properties>
</file>